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56F9" w14:textId="13AF172A" w:rsidR="004321DC" w:rsidRDefault="005E0C32" w:rsidP="00FD0FD4">
      <w:pPr>
        <w:jc w:val="center"/>
        <w:rPr>
          <w:rFonts w:ascii="微软雅黑" w:eastAsia="微软雅黑" w:hAnsi="微软雅黑"/>
          <w:color w:val="0E59A4"/>
          <w:sz w:val="28"/>
          <w:szCs w:val="28"/>
          <w:shd w:val="clear" w:color="auto" w:fill="FFFFFF"/>
        </w:rPr>
      </w:pPr>
      <w:r w:rsidRPr="00FD0FD4">
        <w:rPr>
          <w:rFonts w:ascii="微软雅黑" w:eastAsia="微软雅黑" w:hAnsi="微软雅黑" w:hint="eastAsia"/>
          <w:color w:val="0E59A4"/>
          <w:sz w:val="28"/>
          <w:szCs w:val="28"/>
          <w:shd w:val="clear" w:color="auto" w:fill="FFFFFF"/>
        </w:rPr>
        <w:t>江西省奉新金欣化工有限公司“7•26”闪爆一般事故调查报告</w:t>
      </w:r>
    </w:p>
    <w:p w14:paraId="3F185F0E" w14:textId="77777777" w:rsidR="00FD0FD4" w:rsidRPr="00FD0FD4" w:rsidRDefault="00FD0FD4" w:rsidP="00FD0FD4">
      <w:pPr>
        <w:jc w:val="center"/>
        <w:rPr>
          <w:rFonts w:ascii="微软雅黑" w:eastAsia="微软雅黑" w:hAnsi="微软雅黑" w:hint="eastAsia"/>
          <w:color w:val="0E59A4"/>
          <w:sz w:val="28"/>
          <w:szCs w:val="28"/>
          <w:shd w:val="clear" w:color="auto" w:fill="FFFFFF"/>
        </w:rPr>
      </w:pPr>
    </w:p>
    <w:p w14:paraId="4FBD758B" w14:textId="36C3E182" w:rsidR="00FD0FD4" w:rsidRPr="00FD0FD4" w:rsidRDefault="00FD0FD4" w:rsidP="00FD0FD4">
      <w:pPr>
        <w:jc w:val="center"/>
        <w:rPr>
          <w:rFonts w:ascii="微软雅黑" w:eastAsia="微软雅黑" w:hAnsi="微软雅黑"/>
          <w:color w:val="0E59A4"/>
          <w:sz w:val="16"/>
          <w:szCs w:val="16"/>
          <w:shd w:val="clear" w:color="auto" w:fill="FFFFFF"/>
        </w:rPr>
      </w:pPr>
      <w:r w:rsidRPr="00FD0FD4">
        <w:rPr>
          <w:rFonts w:ascii="微软雅黑" w:eastAsia="微软雅黑" w:hAnsi="微软雅黑"/>
          <w:color w:val="0E59A4"/>
          <w:sz w:val="16"/>
          <w:szCs w:val="16"/>
          <w:shd w:val="clear" w:color="auto" w:fill="FFFFFF"/>
        </w:rPr>
        <w:t>http://ycstyjrswj.yichun.gov.cn/ycsrmzf/sgtb/202210/8b83970290f64546ba595804afa28c17.shtml</w:t>
      </w:r>
    </w:p>
    <w:p w14:paraId="5AAA5847" w14:textId="54098DE8" w:rsidR="00FD0FD4" w:rsidRDefault="00FD0FD4" w:rsidP="005E0C32">
      <w:pPr>
        <w:rPr>
          <w:rFonts w:ascii="微软雅黑" w:eastAsia="微软雅黑" w:hAnsi="微软雅黑"/>
          <w:color w:val="0E59A4"/>
          <w:sz w:val="54"/>
          <w:szCs w:val="54"/>
          <w:shd w:val="clear" w:color="auto" w:fill="FFFFFF"/>
        </w:rPr>
      </w:pPr>
    </w:p>
    <w:p w14:paraId="408EC0AA"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shd w:val="clear" w:color="auto" w:fill="FFFFFF"/>
        </w:rPr>
        <w:t>2022</w:t>
      </w:r>
      <w:r>
        <w:rPr>
          <w:rFonts w:ascii="仿宋" w:eastAsia="仿宋" w:hAnsi="仿宋" w:cs="Calibri" w:hint="eastAsia"/>
          <w:color w:val="333333"/>
          <w:sz w:val="32"/>
          <w:szCs w:val="32"/>
          <w:shd w:val="clear" w:color="auto" w:fill="FFFFFF"/>
        </w:rPr>
        <w:t>年</w:t>
      </w:r>
      <w:r>
        <w:rPr>
          <w:rFonts w:ascii="Times New Roman" w:eastAsia="微软雅黑" w:hAnsi="Times New Roman" w:cs="Times New Roman"/>
          <w:color w:val="333333"/>
          <w:sz w:val="32"/>
          <w:szCs w:val="32"/>
          <w:shd w:val="clear" w:color="auto" w:fill="FFFFFF"/>
        </w:rPr>
        <w:t>7</w:t>
      </w:r>
      <w:r>
        <w:rPr>
          <w:rFonts w:ascii="仿宋" w:eastAsia="仿宋" w:hAnsi="仿宋" w:cs="Calibri" w:hint="eastAsia"/>
          <w:color w:val="333333"/>
          <w:sz w:val="32"/>
          <w:szCs w:val="32"/>
          <w:shd w:val="clear" w:color="auto" w:fill="FFFFFF"/>
        </w:rPr>
        <w:t>月</w:t>
      </w:r>
      <w:r>
        <w:rPr>
          <w:rFonts w:ascii="Times New Roman" w:eastAsia="微软雅黑" w:hAnsi="Times New Roman" w:cs="Times New Roman"/>
          <w:color w:val="333333"/>
          <w:sz w:val="32"/>
          <w:szCs w:val="32"/>
          <w:shd w:val="clear" w:color="auto" w:fill="FFFFFF"/>
        </w:rPr>
        <w:t>26</w:t>
      </w:r>
      <w:r>
        <w:rPr>
          <w:rFonts w:ascii="仿宋" w:eastAsia="仿宋" w:hAnsi="仿宋" w:cs="Calibri" w:hint="eastAsia"/>
          <w:color w:val="333333"/>
          <w:sz w:val="32"/>
          <w:szCs w:val="32"/>
          <w:shd w:val="clear" w:color="auto" w:fill="FFFFFF"/>
        </w:rPr>
        <w:t>日</w:t>
      </w:r>
      <w:r>
        <w:rPr>
          <w:rFonts w:ascii="Times New Roman" w:eastAsia="微软雅黑" w:hAnsi="Times New Roman" w:cs="Times New Roman"/>
          <w:color w:val="333333"/>
          <w:sz w:val="32"/>
          <w:szCs w:val="32"/>
          <w:shd w:val="clear" w:color="auto" w:fill="FFFFFF"/>
        </w:rPr>
        <w:t>8</w:t>
      </w:r>
      <w:r>
        <w:rPr>
          <w:rFonts w:ascii="仿宋" w:eastAsia="仿宋" w:hAnsi="仿宋" w:cs="Calibri" w:hint="eastAsia"/>
          <w:color w:val="333333"/>
          <w:sz w:val="32"/>
          <w:szCs w:val="32"/>
          <w:shd w:val="clear" w:color="auto" w:fill="FFFFFF"/>
        </w:rPr>
        <w:t>时</w:t>
      </w:r>
      <w:r>
        <w:rPr>
          <w:rFonts w:ascii="Times New Roman" w:eastAsia="微软雅黑" w:hAnsi="Times New Roman" w:cs="Times New Roman"/>
          <w:color w:val="333333"/>
          <w:sz w:val="32"/>
          <w:szCs w:val="32"/>
          <w:shd w:val="clear" w:color="auto" w:fill="FFFFFF"/>
        </w:rPr>
        <w:t>57</w:t>
      </w:r>
      <w:r>
        <w:rPr>
          <w:rFonts w:ascii="仿宋" w:eastAsia="仿宋" w:hAnsi="仿宋" w:cs="Calibri" w:hint="eastAsia"/>
          <w:color w:val="333333"/>
          <w:sz w:val="32"/>
          <w:szCs w:val="32"/>
          <w:shd w:val="clear" w:color="auto" w:fill="FFFFFF"/>
        </w:rPr>
        <w:t>分，江西省奉新金欣化工有限公司</w:t>
      </w:r>
      <w:r>
        <w:rPr>
          <w:rFonts w:ascii="Times New Roman" w:eastAsia="微软雅黑" w:hAnsi="Times New Roman" w:cs="Times New Roman"/>
          <w:color w:val="333333"/>
          <w:sz w:val="32"/>
          <w:szCs w:val="32"/>
          <w:shd w:val="clear" w:color="auto" w:fill="FFFFFF"/>
        </w:rPr>
        <w:t>102</w:t>
      </w:r>
      <w:r>
        <w:rPr>
          <w:rFonts w:ascii="仿宋" w:eastAsia="仿宋" w:hAnsi="仿宋" w:cs="Calibri" w:hint="eastAsia"/>
          <w:color w:val="333333"/>
          <w:sz w:val="32"/>
          <w:szCs w:val="32"/>
          <w:shd w:val="clear" w:color="auto" w:fill="FFFFFF"/>
        </w:rPr>
        <w:t>间苯胺车间催化剂碱洗反应釜进行催化剂活化时发生一起闪爆事故，造成</w:t>
      </w:r>
      <w:r>
        <w:rPr>
          <w:rFonts w:ascii="Times New Roman" w:eastAsia="微软雅黑" w:hAnsi="Times New Roman" w:cs="Times New Roman"/>
          <w:color w:val="333333"/>
          <w:sz w:val="32"/>
          <w:szCs w:val="32"/>
          <w:shd w:val="clear" w:color="auto" w:fill="FFFFFF"/>
        </w:rPr>
        <w:t>1</w:t>
      </w:r>
      <w:r>
        <w:rPr>
          <w:rFonts w:ascii="仿宋" w:eastAsia="仿宋" w:hAnsi="仿宋" w:cs="Calibri" w:hint="eastAsia"/>
          <w:color w:val="333333"/>
          <w:sz w:val="32"/>
          <w:szCs w:val="32"/>
          <w:shd w:val="clear" w:color="auto" w:fill="FFFFFF"/>
        </w:rPr>
        <w:t>人死亡。</w:t>
      </w:r>
      <w:r>
        <w:rPr>
          <w:rFonts w:ascii="Times New Roman" w:eastAsia="微软雅黑" w:hAnsi="Times New Roman" w:cs="Times New Roman"/>
          <w:color w:val="333333"/>
          <w:sz w:val="32"/>
          <w:szCs w:val="32"/>
          <w:shd w:val="clear" w:color="auto" w:fill="FFFFFF"/>
        </w:rPr>
        <w:t>2022</w:t>
      </w:r>
      <w:r>
        <w:rPr>
          <w:rFonts w:ascii="仿宋" w:eastAsia="仿宋" w:hAnsi="仿宋" w:cs="Calibri" w:hint="eastAsia"/>
          <w:color w:val="333333"/>
          <w:sz w:val="32"/>
          <w:szCs w:val="32"/>
          <w:shd w:val="clear" w:color="auto" w:fill="FFFFFF"/>
        </w:rPr>
        <w:t>年</w:t>
      </w:r>
      <w:r>
        <w:rPr>
          <w:rFonts w:ascii="Times New Roman" w:eastAsia="微软雅黑" w:hAnsi="Times New Roman" w:cs="Times New Roman"/>
          <w:color w:val="333333"/>
          <w:sz w:val="32"/>
          <w:szCs w:val="32"/>
        </w:rPr>
        <w:t>7</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31</w:t>
      </w:r>
      <w:r>
        <w:rPr>
          <w:rFonts w:ascii="仿宋" w:eastAsia="仿宋" w:hAnsi="仿宋" w:cs="Calibri" w:hint="eastAsia"/>
          <w:color w:val="333333"/>
          <w:sz w:val="32"/>
          <w:szCs w:val="32"/>
        </w:rPr>
        <w:t>日，依据《中华人民共和国安全生产法》《生产安全事故报告和调查处理条例》等规定，宜春</w:t>
      </w:r>
      <w:r>
        <w:rPr>
          <w:rFonts w:ascii="仿宋" w:eastAsia="仿宋" w:hAnsi="仿宋" w:cs="Calibri" w:hint="eastAsia"/>
          <w:color w:val="000000"/>
          <w:sz w:val="32"/>
          <w:szCs w:val="32"/>
        </w:rPr>
        <w:t>市人民政府成立了</w:t>
      </w:r>
      <w:r>
        <w:rPr>
          <w:rFonts w:ascii="仿宋" w:eastAsia="仿宋" w:hAnsi="仿宋" w:cs="Calibri" w:hint="eastAsia"/>
          <w:color w:val="333333"/>
          <w:sz w:val="32"/>
          <w:szCs w:val="32"/>
          <w:shd w:val="clear" w:color="auto" w:fill="FFFFFF"/>
        </w:rPr>
        <w:t>江西省奉新金欣化工有限公司</w:t>
      </w:r>
      <w:r>
        <w:rPr>
          <w:rFonts w:ascii="Times New Roman" w:eastAsia="微软雅黑" w:hAnsi="Times New Roman" w:cs="Times New Roman"/>
          <w:color w:val="000000"/>
          <w:sz w:val="32"/>
          <w:szCs w:val="32"/>
        </w:rPr>
        <w:t>“7·26”</w:t>
      </w:r>
      <w:r>
        <w:rPr>
          <w:rFonts w:ascii="仿宋" w:eastAsia="仿宋" w:hAnsi="仿宋" w:cs="Calibri" w:hint="eastAsia"/>
          <w:color w:val="000000"/>
          <w:sz w:val="32"/>
          <w:szCs w:val="32"/>
        </w:rPr>
        <w:t>闪爆一般事故调查组（以下简称</w:t>
      </w:r>
      <w:r>
        <w:rPr>
          <w:rFonts w:ascii="Times New Roman" w:eastAsia="微软雅黑" w:hAnsi="Times New Roman" w:cs="Times New Roman"/>
          <w:color w:val="000000"/>
          <w:sz w:val="32"/>
          <w:szCs w:val="32"/>
        </w:rPr>
        <w:t>“</w:t>
      </w:r>
      <w:r>
        <w:rPr>
          <w:rFonts w:ascii="仿宋" w:eastAsia="仿宋" w:hAnsi="仿宋" w:cs="Calibri" w:hint="eastAsia"/>
          <w:color w:val="000000"/>
          <w:sz w:val="32"/>
          <w:szCs w:val="32"/>
        </w:rPr>
        <w:t>事故调查组</w:t>
      </w:r>
      <w:r>
        <w:rPr>
          <w:rFonts w:ascii="Times New Roman" w:eastAsia="微软雅黑" w:hAnsi="Times New Roman" w:cs="Times New Roman"/>
          <w:color w:val="000000"/>
          <w:sz w:val="32"/>
          <w:szCs w:val="32"/>
        </w:rPr>
        <w:t>”</w:t>
      </w:r>
      <w:r>
        <w:rPr>
          <w:rFonts w:ascii="仿宋" w:eastAsia="仿宋" w:hAnsi="仿宋" w:cs="Calibri" w:hint="eastAsia"/>
          <w:color w:val="000000"/>
          <w:sz w:val="32"/>
          <w:szCs w:val="32"/>
        </w:rPr>
        <w:t>）</w:t>
      </w:r>
      <w:r>
        <w:rPr>
          <w:rFonts w:ascii="仿宋" w:eastAsia="仿宋" w:hAnsi="仿宋" w:cs="Calibri" w:hint="eastAsia"/>
          <w:color w:val="333333"/>
          <w:sz w:val="32"/>
          <w:szCs w:val="32"/>
        </w:rPr>
        <w:t>，对该起事故进行提级调查。事故调查组由市应急管理局牵头，市公安局、市总工会和奉新县人民政府等单位组成，并邀请市纪委市监委机关、市人民检察院派员参与事故调查。</w:t>
      </w:r>
    </w:p>
    <w:p w14:paraId="3F821E3D"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事故调查组按照</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四不放过</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和</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科学严谨、依法依规、实事求是、注重实效</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的原则，通过现场勘查、调查询问相关人员、查阅有关资料等，查清了事故原因，查明了事故性质和责任，评估了应急处置工作，总结了事故教训，提出了整改措施，并对事故责任单位和人员提出了处理建议。具体情况如下：</w:t>
      </w:r>
    </w:p>
    <w:p w14:paraId="7DCED3E3"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黑体" w:eastAsia="黑体" w:hAnsi="黑体" w:cs="Calibri" w:hint="eastAsia"/>
          <w:color w:val="333333"/>
          <w:sz w:val="32"/>
          <w:szCs w:val="32"/>
        </w:rPr>
        <w:t>一、事故基本情况</w:t>
      </w:r>
    </w:p>
    <w:p w14:paraId="02A3A17B"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lastRenderedPageBreak/>
        <w:t>（一）事故单位情况</w:t>
      </w:r>
    </w:p>
    <w:p w14:paraId="5A76A274"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1. </w:t>
      </w:r>
      <w:r>
        <w:rPr>
          <w:rFonts w:ascii="仿宋" w:eastAsia="仿宋" w:hAnsi="仿宋" w:cs="Calibri" w:hint="eastAsia"/>
          <w:color w:val="333333"/>
          <w:sz w:val="32"/>
          <w:szCs w:val="32"/>
        </w:rPr>
        <w:t>江西省奉新金欣化工有限公司。江西省奉新金欣化工有限公司（以下简称金欣公司）成立于</w:t>
      </w:r>
      <w:r>
        <w:rPr>
          <w:rFonts w:ascii="Times New Roman" w:eastAsia="微软雅黑" w:hAnsi="Times New Roman" w:cs="Times New Roman"/>
          <w:color w:val="333333"/>
          <w:sz w:val="32"/>
          <w:szCs w:val="32"/>
        </w:rPr>
        <w:t>2004</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9</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4</w:t>
      </w:r>
      <w:r>
        <w:rPr>
          <w:rFonts w:ascii="仿宋" w:eastAsia="仿宋" w:hAnsi="仿宋" w:cs="Calibri" w:hint="eastAsia"/>
          <w:color w:val="333333"/>
          <w:sz w:val="32"/>
          <w:szCs w:val="32"/>
        </w:rPr>
        <w:t>日，位于江西省宜春市奉新县高新技术产业园区，法定代表人严某金，注册资本</w:t>
      </w:r>
      <w:r>
        <w:rPr>
          <w:rFonts w:ascii="Times New Roman" w:eastAsia="微软雅黑" w:hAnsi="Times New Roman" w:cs="Times New Roman"/>
          <w:color w:val="333333"/>
          <w:sz w:val="32"/>
          <w:szCs w:val="32"/>
        </w:rPr>
        <w:t>2000</w:t>
      </w:r>
      <w:r>
        <w:rPr>
          <w:rFonts w:ascii="仿宋" w:eastAsia="仿宋" w:hAnsi="仿宋" w:cs="Calibri" w:hint="eastAsia"/>
          <w:color w:val="333333"/>
          <w:sz w:val="32"/>
          <w:szCs w:val="32"/>
        </w:rPr>
        <w:t>万元，经济性质为有限责任公司（自然人投资或控股），统一社会信用代码为</w:t>
      </w:r>
      <w:r>
        <w:rPr>
          <w:rFonts w:ascii="Times New Roman" w:eastAsia="微软雅黑" w:hAnsi="Times New Roman" w:cs="Times New Roman"/>
          <w:color w:val="333333"/>
          <w:sz w:val="32"/>
          <w:szCs w:val="32"/>
        </w:rPr>
        <w:t>913609217633990486</w:t>
      </w:r>
      <w:r>
        <w:rPr>
          <w:rFonts w:ascii="仿宋" w:eastAsia="仿宋" w:hAnsi="仿宋" w:cs="Calibri" w:hint="eastAsia"/>
          <w:color w:val="333333"/>
          <w:sz w:val="32"/>
          <w:szCs w:val="32"/>
        </w:rPr>
        <w:t>，经营范围为三氯化磷、三氯氧磷、五氯化磷、间苯胺等化工产品的生产销售，营业期限为</w:t>
      </w:r>
      <w:r>
        <w:rPr>
          <w:rFonts w:ascii="Times New Roman" w:eastAsia="微软雅黑" w:hAnsi="Times New Roman" w:cs="Times New Roman"/>
          <w:color w:val="333333"/>
          <w:sz w:val="32"/>
          <w:szCs w:val="32"/>
        </w:rPr>
        <w:t>2004</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9</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4</w:t>
      </w:r>
      <w:r>
        <w:rPr>
          <w:rFonts w:ascii="仿宋" w:eastAsia="仿宋" w:hAnsi="仿宋" w:cs="Calibri" w:hint="eastAsia"/>
          <w:color w:val="333333"/>
          <w:sz w:val="32"/>
          <w:szCs w:val="32"/>
        </w:rPr>
        <w:t>日至</w:t>
      </w:r>
      <w:r>
        <w:rPr>
          <w:rFonts w:ascii="Times New Roman" w:eastAsia="微软雅黑" w:hAnsi="Times New Roman" w:cs="Times New Roman"/>
          <w:color w:val="333333"/>
          <w:sz w:val="32"/>
          <w:szCs w:val="32"/>
        </w:rPr>
        <w:t>2034</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9</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3</w:t>
      </w:r>
      <w:r>
        <w:rPr>
          <w:rFonts w:ascii="仿宋" w:eastAsia="仿宋" w:hAnsi="仿宋" w:cs="Calibri" w:hint="eastAsia"/>
          <w:color w:val="333333"/>
          <w:sz w:val="32"/>
          <w:szCs w:val="32"/>
        </w:rPr>
        <w:t>日。公司由自然人股东严某金占股</w:t>
      </w:r>
      <w:r>
        <w:rPr>
          <w:rFonts w:ascii="Times New Roman" w:eastAsia="微软雅黑" w:hAnsi="Times New Roman" w:cs="Times New Roman"/>
          <w:color w:val="333333"/>
          <w:sz w:val="32"/>
          <w:szCs w:val="32"/>
        </w:rPr>
        <w:t>47.6%</w:t>
      </w:r>
      <w:r>
        <w:rPr>
          <w:rFonts w:ascii="仿宋" w:eastAsia="仿宋" w:hAnsi="仿宋" w:cs="Calibri" w:hint="eastAsia"/>
          <w:color w:val="333333"/>
          <w:sz w:val="32"/>
          <w:szCs w:val="32"/>
        </w:rPr>
        <w:t>、张某占股</w:t>
      </w:r>
      <w:r>
        <w:rPr>
          <w:rFonts w:ascii="Times New Roman" w:eastAsia="微软雅黑" w:hAnsi="Times New Roman" w:cs="Times New Roman"/>
          <w:color w:val="333333"/>
          <w:sz w:val="32"/>
          <w:szCs w:val="32"/>
        </w:rPr>
        <w:t>18.8%</w:t>
      </w:r>
      <w:r>
        <w:rPr>
          <w:rFonts w:ascii="仿宋" w:eastAsia="仿宋" w:hAnsi="仿宋" w:cs="Calibri" w:hint="eastAsia"/>
          <w:color w:val="333333"/>
          <w:sz w:val="32"/>
          <w:szCs w:val="32"/>
        </w:rPr>
        <w:t>、潘某明占股</w:t>
      </w:r>
      <w:r>
        <w:rPr>
          <w:rFonts w:ascii="Times New Roman" w:eastAsia="微软雅黑" w:hAnsi="Times New Roman" w:cs="Times New Roman"/>
          <w:color w:val="333333"/>
          <w:sz w:val="32"/>
          <w:szCs w:val="32"/>
        </w:rPr>
        <w:t>13.6%</w:t>
      </w:r>
      <w:r>
        <w:rPr>
          <w:rFonts w:ascii="仿宋" w:eastAsia="仿宋" w:hAnsi="仿宋" w:cs="Calibri" w:hint="eastAsia"/>
          <w:color w:val="333333"/>
          <w:sz w:val="32"/>
          <w:szCs w:val="32"/>
        </w:rPr>
        <w:t>、吴某江占股</w:t>
      </w:r>
      <w:r>
        <w:rPr>
          <w:rFonts w:ascii="Times New Roman" w:eastAsia="微软雅黑" w:hAnsi="Times New Roman" w:cs="Times New Roman"/>
          <w:color w:val="333333"/>
          <w:sz w:val="32"/>
          <w:szCs w:val="32"/>
        </w:rPr>
        <w:t>10%</w:t>
      </w:r>
      <w:r>
        <w:rPr>
          <w:rFonts w:ascii="仿宋" w:eastAsia="仿宋" w:hAnsi="仿宋" w:cs="Calibri" w:hint="eastAsia"/>
          <w:color w:val="333333"/>
          <w:sz w:val="32"/>
          <w:szCs w:val="32"/>
        </w:rPr>
        <w:t>、詹某占股</w:t>
      </w:r>
      <w:r>
        <w:rPr>
          <w:rFonts w:ascii="Times New Roman" w:eastAsia="微软雅黑" w:hAnsi="Times New Roman" w:cs="Times New Roman"/>
          <w:color w:val="333333"/>
          <w:sz w:val="32"/>
          <w:szCs w:val="32"/>
        </w:rPr>
        <w:t>10%</w:t>
      </w:r>
      <w:r>
        <w:rPr>
          <w:rFonts w:ascii="仿宋" w:eastAsia="仿宋" w:hAnsi="仿宋" w:cs="Calibri" w:hint="eastAsia"/>
          <w:color w:val="333333"/>
          <w:sz w:val="32"/>
          <w:szCs w:val="32"/>
        </w:rPr>
        <w:t>构成。公司董事长、总经理严某金，主持公司全面工作；常务副总经理张某，协助严某金管理安全生产工作，主管生产部、安环部。公司下设总经办、综合办、财务部、供销部、工程设备部、仓储部、质量部、环保站、生产部、安环部等</w:t>
      </w:r>
      <w:r>
        <w:rPr>
          <w:rFonts w:ascii="Times New Roman" w:eastAsia="微软雅黑" w:hAnsi="Times New Roman" w:cs="Times New Roman"/>
          <w:color w:val="333333"/>
          <w:sz w:val="32"/>
          <w:szCs w:val="32"/>
        </w:rPr>
        <w:t>10</w:t>
      </w:r>
      <w:r>
        <w:rPr>
          <w:rFonts w:ascii="仿宋" w:eastAsia="仿宋" w:hAnsi="仿宋" w:cs="Calibri" w:hint="eastAsia"/>
          <w:color w:val="333333"/>
          <w:sz w:val="32"/>
          <w:szCs w:val="32"/>
        </w:rPr>
        <w:t>个部门，有员工</w:t>
      </w:r>
      <w:r>
        <w:rPr>
          <w:rFonts w:ascii="Times New Roman" w:eastAsia="微软雅黑" w:hAnsi="Times New Roman" w:cs="Times New Roman"/>
          <w:color w:val="333333"/>
          <w:sz w:val="32"/>
          <w:szCs w:val="32"/>
        </w:rPr>
        <w:t>93</w:t>
      </w:r>
      <w:r>
        <w:rPr>
          <w:rFonts w:ascii="仿宋" w:eastAsia="仿宋" w:hAnsi="仿宋" w:cs="Calibri" w:hint="eastAsia"/>
          <w:color w:val="333333"/>
          <w:sz w:val="32"/>
          <w:szCs w:val="32"/>
        </w:rPr>
        <w:t>人。</w:t>
      </w:r>
    </w:p>
    <w:p w14:paraId="144333E2"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公司厂区占地面积约</w:t>
      </w:r>
      <w:r>
        <w:rPr>
          <w:rFonts w:ascii="Times New Roman" w:eastAsia="微软雅黑" w:hAnsi="Times New Roman" w:cs="Times New Roman"/>
          <w:color w:val="333333"/>
          <w:sz w:val="32"/>
          <w:szCs w:val="32"/>
        </w:rPr>
        <w:t>50</w:t>
      </w:r>
      <w:r>
        <w:rPr>
          <w:rFonts w:ascii="仿宋" w:eastAsia="仿宋" w:hAnsi="仿宋" w:cs="Calibri" w:hint="eastAsia"/>
          <w:color w:val="333333"/>
          <w:sz w:val="32"/>
          <w:szCs w:val="32"/>
        </w:rPr>
        <w:t>亩，总建筑面积</w:t>
      </w:r>
      <w:r>
        <w:rPr>
          <w:rFonts w:ascii="Times New Roman" w:eastAsia="微软雅黑" w:hAnsi="Times New Roman" w:cs="Times New Roman"/>
          <w:color w:val="333333"/>
          <w:sz w:val="32"/>
          <w:szCs w:val="32"/>
        </w:rPr>
        <w:t>33333.5m²</w:t>
      </w:r>
      <w:r>
        <w:rPr>
          <w:rFonts w:ascii="仿宋" w:eastAsia="仿宋" w:hAnsi="仿宋" w:cs="Calibri" w:hint="eastAsia"/>
          <w:color w:val="333333"/>
          <w:sz w:val="32"/>
          <w:szCs w:val="32"/>
        </w:rPr>
        <w:t>，建有办公楼、</w:t>
      </w:r>
      <w:r>
        <w:rPr>
          <w:rFonts w:ascii="Times New Roman" w:eastAsia="微软雅黑" w:hAnsi="Times New Roman" w:cs="Times New Roman"/>
          <w:color w:val="333333"/>
          <w:sz w:val="32"/>
          <w:szCs w:val="32"/>
        </w:rPr>
        <w:t>101</w:t>
      </w:r>
      <w:r>
        <w:rPr>
          <w:rFonts w:ascii="仿宋" w:eastAsia="仿宋" w:hAnsi="仿宋" w:cs="Calibri" w:hint="eastAsia"/>
          <w:color w:val="333333"/>
          <w:sz w:val="32"/>
          <w:szCs w:val="32"/>
        </w:rPr>
        <w:t>车间、</w:t>
      </w:r>
      <w:r>
        <w:rPr>
          <w:rFonts w:ascii="Times New Roman" w:eastAsia="微软雅黑" w:hAnsi="Times New Roman" w:cs="Times New Roman"/>
          <w:color w:val="333333"/>
          <w:sz w:val="32"/>
          <w:szCs w:val="32"/>
        </w:rPr>
        <w:t>102</w:t>
      </w:r>
      <w:r>
        <w:rPr>
          <w:rFonts w:ascii="仿宋" w:eastAsia="仿宋" w:hAnsi="仿宋" w:cs="Calibri" w:hint="eastAsia"/>
          <w:color w:val="333333"/>
          <w:sz w:val="32"/>
          <w:szCs w:val="32"/>
        </w:rPr>
        <w:t>车间、公用工程间、储罐区、甲类仓库、丙类仓库、液氯仓库、环保站、门卫室。主要建筑物</w:t>
      </w:r>
      <w:r>
        <w:rPr>
          <w:rFonts w:ascii="Times New Roman" w:eastAsia="微软雅黑" w:hAnsi="Times New Roman" w:cs="Times New Roman"/>
          <w:color w:val="333333"/>
          <w:sz w:val="32"/>
          <w:szCs w:val="32"/>
        </w:rPr>
        <w:t>101</w:t>
      </w:r>
      <w:r>
        <w:rPr>
          <w:rFonts w:ascii="仿宋" w:eastAsia="仿宋" w:hAnsi="仿宋" w:cs="Calibri" w:hint="eastAsia"/>
          <w:color w:val="333333"/>
          <w:sz w:val="32"/>
          <w:szCs w:val="32"/>
        </w:rPr>
        <w:t>车间、</w:t>
      </w:r>
      <w:r>
        <w:rPr>
          <w:rFonts w:ascii="Times New Roman" w:eastAsia="微软雅黑" w:hAnsi="Times New Roman" w:cs="Times New Roman"/>
          <w:color w:val="333333"/>
          <w:sz w:val="32"/>
          <w:szCs w:val="32"/>
        </w:rPr>
        <w:t>102</w:t>
      </w:r>
      <w:r>
        <w:rPr>
          <w:rFonts w:ascii="仿宋" w:eastAsia="仿宋" w:hAnsi="仿宋" w:cs="Calibri" w:hint="eastAsia"/>
          <w:color w:val="333333"/>
          <w:sz w:val="32"/>
          <w:szCs w:val="32"/>
        </w:rPr>
        <w:t>车间位于厂区东部由北向南排列，均为地上三层</w:t>
      </w:r>
      <w:proofErr w:type="gramStart"/>
      <w:r>
        <w:rPr>
          <w:rFonts w:ascii="仿宋" w:eastAsia="仿宋" w:hAnsi="仿宋" w:cs="Calibri" w:hint="eastAsia"/>
          <w:color w:val="333333"/>
          <w:sz w:val="32"/>
          <w:szCs w:val="32"/>
        </w:rPr>
        <w:t>砼</w:t>
      </w:r>
      <w:proofErr w:type="gramEnd"/>
      <w:r>
        <w:rPr>
          <w:rFonts w:ascii="仿宋" w:eastAsia="仿宋" w:hAnsi="仿宋" w:cs="Calibri" w:hint="eastAsia"/>
          <w:color w:val="333333"/>
          <w:sz w:val="32"/>
          <w:szCs w:val="32"/>
        </w:rPr>
        <w:t>结构建筑。事故发生在</w:t>
      </w:r>
      <w:r>
        <w:rPr>
          <w:rFonts w:ascii="Times New Roman" w:eastAsia="微软雅黑" w:hAnsi="Times New Roman" w:cs="Times New Roman"/>
          <w:color w:val="333333"/>
          <w:sz w:val="32"/>
          <w:szCs w:val="32"/>
        </w:rPr>
        <w:t>102</w:t>
      </w:r>
      <w:r>
        <w:rPr>
          <w:rFonts w:ascii="仿宋" w:eastAsia="仿宋" w:hAnsi="仿宋" w:cs="Calibri" w:hint="eastAsia"/>
          <w:color w:val="333333"/>
          <w:sz w:val="32"/>
          <w:szCs w:val="32"/>
        </w:rPr>
        <w:t>车间，建筑面积</w:t>
      </w:r>
      <w:r>
        <w:rPr>
          <w:rFonts w:ascii="Times New Roman" w:eastAsia="微软雅黑" w:hAnsi="Times New Roman" w:cs="Times New Roman"/>
          <w:color w:val="333333"/>
          <w:sz w:val="32"/>
          <w:szCs w:val="32"/>
        </w:rPr>
        <w:t>2447m²</w:t>
      </w:r>
      <w:r>
        <w:rPr>
          <w:rFonts w:ascii="仿宋" w:eastAsia="仿宋" w:hAnsi="仿宋" w:cs="Calibri" w:hint="eastAsia"/>
          <w:color w:val="333333"/>
          <w:sz w:val="32"/>
          <w:szCs w:val="32"/>
        </w:rPr>
        <w:t>。</w:t>
      </w:r>
    </w:p>
    <w:p w14:paraId="712A1341"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lastRenderedPageBreak/>
        <w:t xml:space="preserve">2. </w:t>
      </w:r>
      <w:r>
        <w:rPr>
          <w:rFonts w:ascii="仿宋" w:eastAsia="仿宋" w:hAnsi="仿宋" w:cs="Calibri" w:hint="eastAsia"/>
          <w:color w:val="333333"/>
          <w:sz w:val="32"/>
          <w:szCs w:val="32"/>
        </w:rPr>
        <w:t>项目建设情况。</w:t>
      </w:r>
      <w:r>
        <w:rPr>
          <w:rFonts w:ascii="Times New Roman" w:eastAsia="微软雅黑" w:hAnsi="Times New Roman" w:cs="Times New Roman"/>
          <w:color w:val="333333"/>
          <w:sz w:val="32"/>
          <w:szCs w:val="32"/>
        </w:rPr>
        <w:t>2018</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6</w:t>
      </w:r>
      <w:r>
        <w:rPr>
          <w:rFonts w:ascii="仿宋" w:eastAsia="仿宋" w:hAnsi="仿宋" w:cs="Calibri" w:hint="eastAsia"/>
          <w:color w:val="333333"/>
          <w:sz w:val="32"/>
          <w:szCs w:val="32"/>
        </w:rPr>
        <w:t>月，金欣公司投资</w:t>
      </w:r>
      <w:r>
        <w:rPr>
          <w:rFonts w:ascii="Times New Roman" w:eastAsia="微软雅黑" w:hAnsi="Times New Roman" w:cs="Times New Roman"/>
          <w:color w:val="333333"/>
          <w:sz w:val="32"/>
          <w:szCs w:val="32"/>
        </w:rPr>
        <w:t>2000</w:t>
      </w:r>
      <w:r>
        <w:rPr>
          <w:rFonts w:ascii="仿宋" w:eastAsia="仿宋" w:hAnsi="仿宋" w:cs="Calibri" w:hint="eastAsia"/>
          <w:color w:val="333333"/>
          <w:sz w:val="32"/>
          <w:szCs w:val="32"/>
        </w:rPr>
        <w:t>万元，建设年产</w:t>
      </w:r>
      <w:r>
        <w:rPr>
          <w:rFonts w:ascii="Times New Roman" w:eastAsia="微软雅黑" w:hAnsi="Times New Roman" w:cs="Times New Roman"/>
          <w:color w:val="333333"/>
          <w:sz w:val="32"/>
          <w:szCs w:val="32"/>
        </w:rPr>
        <w:t>1.5</w:t>
      </w:r>
      <w:r>
        <w:rPr>
          <w:rFonts w:ascii="仿宋" w:eastAsia="仿宋" w:hAnsi="仿宋" w:cs="Calibri" w:hint="eastAsia"/>
          <w:color w:val="333333"/>
          <w:sz w:val="32"/>
          <w:szCs w:val="32"/>
        </w:rPr>
        <w:t>万吨三氯化磷、</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万吨三氯氧磷、</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吨间苯胺（化学名称为：</w:t>
      </w:r>
      <w:r>
        <w:rPr>
          <w:rFonts w:ascii="Times New Roman" w:eastAsia="微软雅黑" w:hAnsi="Times New Roman" w:cs="Times New Roman"/>
          <w:color w:val="333333"/>
          <w:sz w:val="32"/>
          <w:szCs w:val="32"/>
        </w:rPr>
        <w:t>β-</w:t>
      </w:r>
      <w:proofErr w:type="gramStart"/>
      <w:r>
        <w:rPr>
          <w:rFonts w:ascii="仿宋" w:eastAsia="仿宋" w:hAnsi="仿宋" w:cs="Calibri" w:hint="eastAsia"/>
          <w:color w:val="333333"/>
          <w:sz w:val="32"/>
          <w:szCs w:val="32"/>
        </w:rPr>
        <w:t>羟乙基砜</w:t>
      </w:r>
      <w:proofErr w:type="gramEnd"/>
      <w:r>
        <w:rPr>
          <w:rFonts w:ascii="仿宋" w:eastAsia="仿宋" w:hAnsi="仿宋" w:cs="Calibri" w:hint="eastAsia"/>
          <w:color w:val="333333"/>
          <w:sz w:val="32"/>
          <w:szCs w:val="32"/>
        </w:rPr>
        <w:t>硫酸酯，下同）、</w:t>
      </w:r>
      <w:r>
        <w:rPr>
          <w:rFonts w:ascii="Times New Roman" w:eastAsia="微软雅黑" w:hAnsi="Times New Roman" w:cs="Times New Roman"/>
          <w:color w:val="333333"/>
          <w:sz w:val="32"/>
          <w:szCs w:val="32"/>
        </w:rPr>
        <w:t>6000</w:t>
      </w:r>
      <w:r>
        <w:rPr>
          <w:rFonts w:ascii="仿宋" w:eastAsia="仿宋" w:hAnsi="仿宋" w:cs="Calibri" w:hint="eastAsia"/>
          <w:color w:val="333333"/>
          <w:sz w:val="32"/>
          <w:szCs w:val="32"/>
        </w:rPr>
        <w:t>吨五氯化磷（一期），项目经奉新县县</w:t>
      </w:r>
      <w:proofErr w:type="gramStart"/>
      <w:r>
        <w:rPr>
          <w:rFonts w:ascii="仿宋" w:eastAsia="仿宋" w:hAnsi="仿宋" w:cs="Calibri" w:hint="eastAsia"/>
          <w:color w:val="333333"/>
          <w:sz w:val="32"/>
          <w:szCs w:val="32"/>
        </w:rPr>
        <w:t>工信委批准</w:t>
      </w:r>
      <w:proofErr w:type="gramEnd"/>
      <w:r>
        <w:rPr>
          <w:rFonts w:ascii="仿宋" w:eastAsia="仿宋" w:hAnsi="仿宋" w:cs="Calibri" w:hint="eastAsia"/>
          <w:color w:val="333333"/>
          <w:sz w:val="32"/>
          <w:szCs w:val="32"/>
        </w:rPr>
        <w:t>备案（</w:t>
      </w:r>
      <w:proofErr w:type="gramStart"/>
      <w:r>
        <w:rPr>
          <w:rFonts w:ascii="仿宋" w:eastAsia="仿宋" w:hAnsi="仿宋" w:cs="Calibri" w:hint="eastAsia"/>
          <w:color w:val="333333"/>
          <w:sz w:val="32"/>
          <w:szCs w:val="32"/>
        </w:rPr>
        <w:t>奉工信字</w:t>
      </w:r>
      <w:proofErr w:type="gramEnd"/>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2018</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10</w:t>
      </w:r>
      <w:r>
        <w:rPr>
          <w:rFonts w:ascii="仿宋" w:eastAsia="仿宋" w:hAnsi="仿宋" w:cs="Calibri" w:hint="eastAsia"/>
          <w:color w:val="333333"/>
          <w:sz w:val="32"/>
          <w:szCs w:val="32"/>
        </w:rPr>
        <w:t>号）。</w:t>
      </w:r>
    </w:p>
    <w:p w14:paraId="7631A09E"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2016</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5</w:t>
      </w:r>
      <w:r>
        <w:rPr>
          <w:rFonts w:ascii="仿宋" w:eastAsia="仿宋" w:hAnsi="仿宋" w:cs="Calibri" w:hint="eastAsia"/>
          <w:color w:val="333333"/>
          <w:sz w:val="32"/>
          <w:szCs w:val="32"/>
        </w:rPr>
        <w:t>月，金欣公司委托中</w:t>
      </w:r>
      <w:proofErr w:type="gramStart"/>
      <w:r>
        <w:rPr>
          <w:rFonts w:ascii="仿宋" w:eastAsia="仿宋" w:hAnsi="仿宋" w:cs="Calibri" w:hint="eastAsia"/>
          <w:color w:val="333333"/>
          <w:sz w:val="32"/>
          <w:szCs w:val="32"/>
        </w:rPr>
        <w:t>检集团</w:t>
      </w:r>
      <w:proofErr w:type="gramEnd"/>
      <w:r>
        <w:rPr>
          <w:rFonts w:ascii="仿宋" w:eastAsia="仿宋" w:hAnsi="仿宋" w:cs="Calibri" w:hint="eastAsia"/>
          <w:color w:val="333333"/>
          <w:sz w:val="32"/>
          <w:szCs w:val="32"/>
        </w:rPr>
        <w:t>福建康泰测试评价技术有限公司编制了《江西省金欣化工有限公司年产</w:t>
      </w:r>
      <w:r>
        <w:rPr>
          <w:rFonts w:ascii="Times New Roman" w:eastAsia="微软雅黑" w:hAnsi="Times New Roman" w:cs="Times New Roman"/>
          <w:color w:val="333333"/>
          <w:sz w:val="32"/>
          <w:szCs w:val="32"/>
        </w:rPr>
        <w:t>1.5</w:t>
      </w:r>
      <w:r>
        <w:rPr>
          <w:rFonts w:ascii="仿宋" w:eastAsia="仿宋" w:hAnsi="仿宋" w:cs="Calibri" w:hint="eastAsia"/>
          <w:color w:val="333333"/>
          <w:sz w:val="32"/>
          <w:szCs w:val="32"/>
        </w:rPr>
        <w:t>万吨三氯化磷、</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万吨三氯氧磷、</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吨间苯胺、</w:t>
      </w:r>
      <w:r>
        <w:rPr>
          <w:rFonts w:ascii="Times New Roman" w:eastAsia="微软雅黑" w:hAnsi="Times New Roman" w:cs="Times New Roman"/>
          <w:color w:val="333333"/>
          <w:sz w:val="32"/>
          <w:szCs w:val="32"/>
        </w:rPr>
        <w:t>150</w:t>
      </w:r>
      <w:r>
        <w:rPr>
          <w:rFonts w:ascii="仿宋" w:eastAsia="仿宋" w:hAnsi="仿宋" w:cs="Calibri" w:hint="eastAsia"/>
          <w:color w:val="333333"/>
          <w:sz w:val="32"/>
          <w:szCs w:val="32"/>
        </w:rPr>
        <w:t>吨</w:t>
      </w:r>
      <w:r>
        <w:rPr>
          <w:rFonts w:ascii="Times New Roman" w:eastAsia="微软雅黑" w:hAnsi="Times New Roman" w:cs="Times New Roman"/>
          <w:color w:val="333333"/>
          <w:sz w:val="32"/>
          <w:szCs w:val="32"/>
        </w:rPr>
        <w:t>2</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6-</w:t>
      </w:r>
      <w:r>
        <w:rPr>
          <w:rFonts w:ascii="仿宋" w:eastAsia="仿宋" w:hAnsi="仿宋" w:cs="Calibri" w:hint="eastAsia"/>
          <w:color w:val="333333"/>
          <w:sz w:val="32"/>
          <w:szCs w:val="32"/>
        </w:rPr>
        <w:t>二氯吡嗪，</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吨嘧啶胺、</w:t>
      </w:r>
      <w:r>
        <w:rPr>
          <w:rFonts w:ascii="Times New Roman" w:eastAsia="微软雅黑" w:hAnsi="Times New Roman" w:cs="Times New Roman"/>
          <w:color w:val="333333"/>
          <w:sz w:val="32"/>
          <w:szCs w:val="32"/>
        </w:rPr>
        <w:t>150</w:t>
      </w:r>
      <w:r>
        <w:rPr>
          <w:rFonts w:ascii="仿宋" w:eastAsia="仿宋" w:hAnsi="仿宋" w:cs="Calibri" w:hint="eastAsia"/>
          <w:color w:val="333333"/>
          <w:sz w:val="32"/>
          <w:szCs w:val="32"/>
        </w:rPr>
        <w:t>吨磺胺氯哒嗪钠及</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万吨五氯化磷建设项目安全预评价报告》，通过审查取得了《危险化学品建设项目安全条件审查意见书》（</w:t>
      </w:r>
      <w:proofErr w:type="gramStart"/>
      <w:r>
        <w:rPr>
          <w:rFonts w:ascii="仿宋" w:eastAsia="仿宋" w:hAnsi="仿宋" w:cs="Calibri" w:hint="eastAsia"/>
          <w:color w:val="333333"/>
          <w:sz w:val="32"/>
          <w:szCs w:val="32"/>
        </w:rPr>
        <w:t>赣安监危化</w:t>
      </w:r>
      <w:proofErr w:type="gramEnd"/>
      <w:r>
        <w:rPr>
          <w:rFonts w:ascii="仿宋" w:eastAsia="仿宋" w:hAnsi="仿宋" w:cs="Calibri" w:hint="eastAsia"/>
          <w:color w:val="333333"/>
          <w:sz w:val="32"/>
          <w:szCs w:val="32"/>
        </w:rPr>
        <w:t>项目审字〔</w:t>
      </w:r>
      <w:r>
        <w:rPr>
          <w:rFonts w:ascii="Times New Roman" w:eastAsia="微软雅黑" w:hAnsi="Times New Roman" w:cs="Times New Roman"/>
          <w:color w:val="333333"/>
          <w:sz w:val="32"/>
          <w:szCs w:val="32"/>
        </w:rPr>
        <w:t>2016</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1609</w:t>
      </w:r>
      <w:r>
        <w:rPr>
          <w:rFonts w:ascii="仿宋" w:eastAsia="仿宋" w:hAnsi="仿宋" w:cs="Calibri" w:hint="eastAsia"/>
          <w:color w:val="333333"/>
          <w:sz w:val="32"/>
          <w:szCs w:val="32"/>
        </w:rPr>
        <w:t>号）。</w:t>
      </w:r>
      <w:r>
        <w:rPr>
          <w:rFonts w:ascii="Times New Roman" w:eastAsia="微软雅黑" w:hAnsi="Times New Roman" w:cs="Times New Roman"/>
          <w:color w:val="333333"/>
          <w:sz w:val="32"/>
          <w:szCs w:val="32"/>
        </w:rPr>
        <w:t>2018</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5</w:t>
      </w:r>
      <w:r>
        <w:rPr>
          <w:rFonts w:ascii="仿宋" w:eastAsia="仿宋" w:hAnsi="仿宋" w:cs="Calibri" w:hint="eastAsia"/>
          <w:color w:val="333333"/>
          <w:sz w:val="32"/>
          <w:szCs w:val="32"/>
        </w:rPr>
        <w:t>月，金欣公司委托深圳天阳工程设计有限公司编制了《江西省奉新金欣化工有限公司年产</w:t>
      </w:r>
      <w:r>
        <w:rPr>
          <w:rFonts w:ascii="Times New Roman" w:eastAsia="微软雅黑" w:hAnsi="Times New Roman" w:cs="Times New Roman"/>
          <w:color w:val="333333"/>
          <w:sz w:val="32"/>
          <w:szCs w:val="32"/>
        </w:rPr>
        <w:t>1.5</w:t>
      </w:r>
      <w:r>
        <w:rPr>
          <w:rFonts w:ascii="仿宋" w:eastAsia="仿宋" w:hAnsi="仿宋" w:cs="Calibri" w:hint="eastAsia"/>
          <w:color w:val="333333"/>
          <w:sz w:val="32"/>
          <w:szCs w:val="32"/>
        </w:rPr>
        <w:t>万吨三氯化磷、</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万吨三氯氧磷、</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吨间苯胺、</w:t>
      </w:r>
      <w:r>
        <w:rPr>
          <w:rFonts w:ascii="Times New Roman" w:eastAsia="微软雅黑" w:hAnsi="Times New Roman" w:cs="Times New Roman"/>
          <w:color w:val="333333"/>
          <w:sz w:val="32"/>
          <w:szCs w:val="32"/>
        </w:rPr>
        <w:t>150</w:t>
      </w:r>
      <w:r>
        <w:rPr>
          <w:rFonts w:ascii="仿宋" w:eastAsia="仿宋" w:hAnsi="仿宋" w:cs="Calibri" w:hint="eastAsia"/>
          <w:color w:val="333333"/>
          <w:sz w:val="32"/>
          <w:szCs w:val="32"/>
        </w:rPr>
        <w:t>吨</w:t>
      </w:r>
      <w:r>
        <w:rPr>
          <w:rFonts w:ascii="Times New Roman" w:eastAsia="微软雅黑" w:hAnsi="Times New Roman" w:cs="Times New Roman"/>
          <w:color w:val="333333"/>
          <w:sz w:val="32"/>
          <w:szCs w:val="32"/>
        </w:rPr>
        <w:t>2</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6-</w:t>
      </w:r>
      <w:r>
        <w:rPr>
          <w:rFonts w:ascii="仿宋" w:eastAsia="仿宋" w:hAnsi="仿宋" w:cs="Calibri" w:hint="eastAsia"/>
          <w:color w:val="333333"/>
          <w:sz w:val="32"/>
          <w:szCs w:val="32"/>
        </w:rPr>
        <w:t>二氯吡嗪，</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吨嘧啶胺、</w:t>
      </w:r>
      <w:r>
        <w:rPr>
          <w:rFonts w:ascii="Times New Roman" w:eastAsia="微软雅黑" w:hAnsi="Times New Roman" w:cs="Times New Roman"/>
          <w:color w:val="333333"/>
          <w:sz w:val="32"/>
          <w:szCs w:val="32"/>
        </w:rPr>
        <w:t>150</w:t>
      </w:r>
      <w:r>
        <w:rPr>
          <w:rFonts w:ascii="仿宋" w:eastAsia="仿宋" w:hAnsi="仿宋" w:cs="Calibri" w:hint="eastAsia"/>
          <w:color w:val="333333"/>
          <w:sz w:val="32"/>
          <w:szCs w:val="32"/>
        </w:rPr>
        <w:t>吨磺胺氯哒嗪钠及</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万吨五氯化磷建设项目（一期）安全设施设计专篇》，通过审查取得了《危险化学品建设项目安全设施设计审查意见书》（</w:t>
      </w:r>
      <w:proofErr w:type="gramStart"/>
      <w:r>
        <w:rPr>
          <w:rFonts w:ascii="仿宋" w:eastAsia="仿宋" w:hAnsi="仿宋" w:cs="Calibri" w:hint="eastAsia"/>
          <w:color w:val="333333"/>
          <w:sz w:val="32"/>
          <w:szCs w:val="32"/>
        </w:rPr>
        <w:t>赣安监危化</w:t>
      </w:r>
      <w:proofErr w:type="gramEnd"/>
      <w:r>
        <w:rPr>
          <w:rFonts w:ascii="仿宋" w:eastAsia="仿宋" w:hAnsi="仿宋" w:cs="Calibri" w:hint="eastAsia"/>
          <w:color w:val="333333"/>
          <w:sz w:val="32"/>
          <w:szCs w:val="32"/>
        </w:rPr>
        <w:t>项目审字〔</w:t>
      </w:r>
      <w:r>
        <w:rPr>
          <w:rFonts w:ascii="Times New Roman" w:eastAsia="微软雅黑" w:hAnsi="Times New Roman" w:cs="Times New Roman"/>
          <w:color w:val="333333"/>
          <w:sz w:val="32"/>
          <w:szCs w:val="32"/>
        </w:rPr>
        <w:t>2018</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2003</w:t>
      </w:r>
      <w:r>
        <w:rPr>
          <w:rFonts w:ascii="仿宋" w:eastAsia="仿宋" w:hAnsi="仿宋" w:cs="Calibri" w:hint="eastAsia"/>
          <w:color w:val="333333"/>
          <w:sz w:val="32"/>
          <w:szCs w:val="32"/>
        </w:rPr>
        <w:t>号）。</w:t>
      </w:r>
      <w:r>
        <w:rPr>
          <w:rFonts w:ascii="Times New Roman" w:eastAsia="微软雅黑" w:hAnsi="Times New Roman" w:cs="Times New Roman"/>
          <w:color w:val="333333"/>
          <w:sz w:val="32"/>
          <w:szCs w:val="32"/>
        </w:rPr>
        <w:t>2019</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12</w:t>
      </w:r>
      <w:r>
        <w:rPr>
          <w:rFonts w:ascii="仿宋" w:eastAsia="仿宋" w:hAnsi="仿宋" w:cs="Calibri" w:hint="eastAsia"/>
          <w:color w:val="333333"/>
          <w:sz w:val="32"/>
          <w:szCs w:val="32"/>
        </w:rPr>
        <w:t>月，金欣公司组织专家对年产</w:t>
      </w:r>
      <w:r>
        <w:rPr>
          <w:rFonts w:ascii="Times New Roman" w:eastAsia="微软雅黑" w:hAnsi="Times New Roman" w:cs="Times New Roman"/>
          <w:color w:val="333333"/>
          <w:sz w:val="32"/>
          <w:szCs w:val="32"/>
        </w:rPr>
        <w:t>1.5</w:t>
      </w:r>
      <w:r>
        <w:rPr>
          <w:rFonts w:ascii="仿宋" w:eastAsia="仿宋" w:hAnsi="仿宋" w:cs="Calibri" w:hint="eastAsia"/>
          <w:color w:val="333333"/>
          <w:sz w:val="32"/>
          <w:szCs w:val="32"/>
        </w:rPr>
        <w:t>万吨三氯化磷、</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万吨三氯氧磷、</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吨间苯胺、</w:t>
      </w:r>
      <w:r>
        <w:rPr>
          <w:rFonts w:ascii="Times New Roman" w:eastAsia="微软雅黑" w:hAnsi="Times New Roman" w:cs="Times New Roman"/>
          <w:color w:val="333333"/>
          <w:sz w:val="32"/>
          <w:szCs w:val="32"/>
        </w:rPr>
        <w:t>6000</w:t>
      </w:r>
      <w:r>
        <w:rPr>
          <w:rFonts w:ascii="仿宋" w:eastAsia="仿宋" w:hAnsi="仿宋" w:cs="Calibri" w:hint="eastAsia"/>
          <w:color w:val="333333"/>
          <w:sz w:val="32"/>
          <w:szCs w:val="32"/>
        </w:rPr>
        <w:t>吨五氯化磷项目试生产方案进行审查，试生产起止时间为</w:t>
      </w:r>
      <w:r>
        <w:rPr>
          <w:rFonts w:ascii="Times New Roman" w:eastAsia="微软雅黑" w:hAnsi="Times New Roman" w:cs="Times New Roman"/>
          <w:color w:val="333333"/>
          <w:sz w:val="32"/>
          <w:szCs w:val="32"/>
        </w:rPr>
        <w:t>2019</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12</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18</w:t>
      </w:r>
      <w:r>
        <w:rPr>
          <w:rFonts w:ascii="仿宋" w:eastAsia="仿宋" w:hAnsi="仿宋" w:cs="Calibri" w:hint="eastAsia"/>
          <w:color w:val="333333"/>
          <w:sz w:val="32"/>
          <w:szCs w:val="32"/>
        </w:rPr>
        <w:t>日至</w:t>
      </w:r>
      <w:r>
        <w:rPr>
          <w:rFonts w:ascii="Times New Roman" w:eastAsia="微软雅黑" w:hAnsi="Times New Roman" w:cs="Times New Roman"/>
          <w:color w:val="333333"/>
          <w:sz w:val="32"/>
          <w:szCs w:val="32"/>
        </w:rPr>
        <w:t>2020</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12</w:t>
      </w:r>
      <w:r>
        <w:rPr>
          <w:rFonts w:ascii="仿宋" w:eastAsia="仿宋" w:hAnsi="仿宋" w:cs="Calibri" w:hint="eastAsia"/>
          <w:color w:val="333333"/>
          <w:sz w:val="32"/>
          <w:szCs w:val="32"/>
        </w:rPr>
        <w:lastRenderedPageBreak/>
        <w:t>月</w:t>
      </w:r>
      <w:r>
        <w:rPr>
          <w:rFonts w:ascii="Times New Roman" w:eastAsia="微软雅黑" w:hAnsi="Times New Roman" w:cs="Times New Roman"/>
          <w:color w:val="333333"/>
          <w:sz w:val="32"/>
          <w:szCs w:val="32"/>
        </w:rPr>
        <w:t>17</w:t>
      </w:r>
      <w:r>
        <w:rPr>
          <w:rFonts w:ascii="仿宋" w:eastAsia="仿宋" w:hAnsi="仿宋" w:cs="Calibri" w:hint="eastAsia"/>
          <w:color w:val="333333"/>
          <w:sz w:val="32"/>
          <w:szCs w:val="32"/>
        </w:rPr>
        <w:t>日。</w:t>
      </w:r>
      <w:r>
        <w:rPr>
          <w:rFonts w:ascii="Times New Roman" w:eastAsia="微软雅黑" w:hAnsi="Times New Roman" w:cs="Times New Roman"/>
          <w:color w:val="333333"/>
          <w:sz w:val="32"/>
          <w:szCs w:val="32"/>
        </w:rPr>
        <w:t>2020</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11</w:t>
      </w:r>
      <w:r>
        <w:rPr>
          <w:rFonts w:ascii="仿宋" w:eastAsia="仿宋" w:hAnsi="仿宋" w:cs="Calibri" w:hint="eastAsia"/>
          <w:color w:val="333333"/>
          <w:sz w:val="32"/>
          <w:szCs w:val="32"/>
        </w:rPr>
        <w:t>月，金欣公司委托江西省</w:t>
      </w:r>
      <w:proofErr w:type="gramStart"/>
      <w:r>
        <w:rPr>
          <w:rFonts w:ascii="仿宋" w:eastAsia="仿宋" w:hAnsi="仿宋" w:cs="Calibri" w:hint="eastAsia"/>
          <w:color w:val="333333"/>
          <w:sz w:val="32"/>
          <w:szCs w:val="32"/>
        </w:rPr>
        <w:t>赣华安全</w:t>
      </w:r>
      <w:proofErr w:type="gramEnd"/>
      <w:r>
        <w:rPr>
          <w:rFonts w:ascii="仿宋" w:eastAsia="仿宋" w:hAnsi="仿宋" w:cs="Calibri" w:hint="eastAsia"/>
          <w:color w:val="333333"/>
          <w:sz w:val="32"/>
          <w:szCs w:val="32"/>
        </w:rPr>
        <w:t>科技有限公司出具了《江西省奉新金欣化工有限公司年产</w:t>
      </w:r>
      <w:r>
        <w:rPr>
          <w:rFonts w:ascii="Times New Roman" w:eastAsia="微软雅黑" w:hAnsi="Times New Roman" w:cs="Times New Roman"/>
          <w:color w:val="333333"/>
          <w:sz w:val="32"/>
          <w:szCs w:val="32"/>
        </w:rPr>
        <w:t>1.5</w:t>
      </w:r>
      <w:r>
        <w:rPr>
          <w:rFonts w:ascii="仿宋" w:eastAsia="仿宋" w:hAnsi="仿宋" w:cs="Calibri" w:hint="eastAsia"/>
          <w:color w:val="333333"/>
          <w:sz w:val="32"/>
          <w:szCs w:val="32"/>
        </w:rPr>
        <w:t>万吨三氯化磷、</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万吨三氯氧磷、</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吨间苯胺、</w:t>
      </w:r>
      <w:r>
        <w:rPr>
          <w:rFonts w:ascii="Times New Roman" w:eastAsia="微软雅黑" w:hAnsi="Times New Roman" w:cs="Times New Roman"/>
          <w:color w:val="333333"/>
          <w:sz w:val="32"/>
          <w:szCs w:val="32"/>
        </w:rPr>
        <w:t>150</w:t>
      </w:r>
      <w:r>
        <w:rPr>
          <w:rFonts w:ascii="仿宋" w:eastAsia="仿宋" w:hAnsi="仿宋" w:cs="Calibri" w:hint="eastAsia"/>
          <w:color w:val="333333"/>
          <w:sz w:val="32"/>
          <w:szCs w:val="32"/>
        </w:rPr>
        <w:t>吨</w:t>
      </w:r>
      <w:r>
        <w:rPr>
          <w:rFonts w:ascii="Times New Roman" w:eastAsia="微软雅黑" w:hAnsi="Times New Roman" w:cs="Times New Roman"/>
          <w:color w:val="333333"/>
          <w:sz w:val="32"/>
          <w:szCs w:val="32"/>
        </w:rPr>
        <w:t>2</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6-</w:t>
      </w:r>
      <w:r>
        <w:rPr>
          <w:rFonts w:ascii="仿宋" w:eastAsia="仿宋" w:hAnsi="仿宋" w:cs="Calibri" w:hint="eastAsia"/>
          <w:color w:val="333333"/>
          <w:sz w:val="32"/>
          <w:szCs w:val="32"/>
        </w:rPr>
        <w:t>二氯吡嗪、</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吨嘧啶胺、</w:t>
      </w:r>
      <w:r>
        <w:rPr>
          <w:rFonts w:ascii="Times New Roman" w:eastAsia="微软雅黑" w:hAnsi="Times New Roman" w:cs="Times New Roman"/>
          <w:color w:val="333333"/>
          <w:sz w:val="32"/>
          <w:szCs w:val="32"/>
        </w:rPr>
        <w:t>150</w:t>
      </w:r>
      <w:r>
        <w:rPr>
          <w:rFonts w:ascii="仿宋" w:eastAsia="仿宋" w:hAnsi="仿宋" w:cs="Calibri" w:hint="eastAsia"/>
          <w:color w:val="333333"/>
          <w:sz w:val="32"/>
          <w:szCs w:val="32"/>
        </w:rPr>
        <w:t>吨磺胺氯哒嗪钠及</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万吨五氯化磷建设项目（一期）安全验收评价报告》，自行组织专家对年产</w:t>
      </w:r>
      <w:r>
        <w:rPr>
          <w:rFonts w:ascii="Times New Roman" w:eastAsia="微软雅黑" w:hAnsi="Times New Roman" w:cs="Times New Roman"/>
          <w:color w:val="333333"/>
          <w:sz w:val="32"/>
          <w:szCs w:val="32"/>
        </w:rPr>
        <w:t>1.5</w:t>
      </w:r>
      <w:r>
        <w:rPr>
          <w:rFonts w:ascii="仿宋" w:eastAsia="仿宋" w:hAnsi="仿宋" w:cs="Calibri" w:hint="eastAsia"/>
          <w:color w:val="333333"/>
          <w:sz w:val="32"/>
          <w:szCs w:val="32"/>
        </w:rPr>
        <w:t>万吨三氯化磷、</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万吨三氯氧磷、</w:t>
      </w:r>
      <w:r>
        <w:rPr>
          <w:rFonts w:ascii="Times New Roman" w:eastAsia="微软雅黑" w:hAnsi="Times New Roman" w:cs="Times New Roman"/>
          <w:color w:val="333333"/>
          <w:sz w:val="32"/>
          <w:szCs w:val="32"/>
        </w:rPr>
        <w:t>500</w:t>
      </w:r>
      <w:r>
        <w:rPr>
          <w:rFonts w:ascii="仿宋" w:eastAsia="仿宋" w:hAnsi="仿宋" w:cs="Calibri" w:hint="eastAsia"/>
          <w:color w:val="333333"/>
          <w:sz w:val="32"/>
          <w:szCs w:val="32"/>
        </w:rPr>
        <w:t>吨间苯胺、</w:t>
      </w:r>
      <w:r>
        <w:rPr>
          <w:rFonts w:ascii="Times New Roman" w:eastAsia="微软雅黑" w:hAnsi="Times New Roman" w:cs="Times New Roman"/>
          <w:color w:val="333333"/>
          <w:sz w:val="32"/>
          <w:szCs w:val="32"/>
        </w:rPr>
        <w:t>6000</w:t>
      </w:r>
      <w:r>
        <w:rPr>
          <w:rFonts w:ascii="仿宋" w:eastAsia="仿宋" w:hAnsi="仿宋" w:cs="Calibri" w:hint="eastAsia"/>
          <w:color w:val="333333"/>
          <w:sz w:val="32"/>
          <w:szCs w:val="32"/>
        </w:rPr>
        <w:t>吨五氯化磷项目进行了验收。</w:t>
      </w:r>
    </w:p>
    <w:p w14:paraId="68EBBEEA"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2020</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12</w:t>
      </w:r>
      <w:r>
        <w:rPr>
          <w:rFonts w:ascii="仿宋" w:eastAsia="仿宋" w:hAnsi="仿宋" w:cs="Calibri" w:hint="eastAsia"/>
          <w:color w:val="333333"/>
          <w:sz w:val="32"/>
          <w:szCs w:val="32"/>
        </w:rPr>
        <w:t>月，金欣公司取得危险化学品安全生产许可证（许可证编号：（赣）</w:t>
      </w:r>
      <w:r>
        <w:rPr>
          <w:rFonts w:ascii="Times New Roman" w:eastAsia="微软雅黑" w:hAnsi="Times New Roman" w:cs="Times New Roman"/>
          <w:color w:val="333333"/>
          <w:sz w:val="32"/>
          <w:szCs w:val="32"/>
        </w:rPr>
        <w:t>WH</w:t>
      </w:r>
      <w:proofErr w:type="gramStart"/>
      <w:r>
        <w:rPr>
          <w:rFonts w:ascii="仿宋" w:eastAsia="仿宋" w:hAnsi="仿宋" w:cs="Calibri" w:hint="eastAsia"/>
          <w:color w:val="333333"/>
          <w:sz w:val="32"/>
          <w:szCs w:val="32"/>
        </w:rPr>
        <w:t>安许证</w:t>
      </w:r>
      <w:proofErr w:type="gramEnd"/>
      <w:r>
        <w:rPr>
          <w:rFonts w:ascii="仿宋" w:eastAsia="仿宋" w:hAnsi="仿宋" w:cs="Calibri" w:hint="eastAsia"/>
          <w:color w:val="333333"/>
          <w:sz w:val="32"/>
          <w:szCs w:val="32"/>
        </w:rPr>
        <w:t>字〔</w:t>
      </w:r>
      <w:r>
        <w:rPr>
          <w:rFonts w:ascii="Times New Roman" w:eastAsia="微软雅黑" w:hAnsi="Times New Roman" w:cs="Times New Roman"/>
          <w:color w:val="333333"/>
          <w:sz w:val="32"/>
          <w:szCs w:val="32"/>
        </w:rPr>
        <w:t>2020</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1109</w:t>
      </w:r>
      <w:r>
        <w:rPr>
          <w:rFonts w:ascii="仿宋" w:eastAsia="仿宋" w:hAnsi="仿宋" w:cs="Calibri" w:hint="eastAsia"/>
          <w:color w:val="333333"/>
          <w:sz w:val="32"/>
          <w:szCs w:val="32"/>
        </w:rPr>
        <w:t>号），许可范围为：三氯化磷</w:t>
      </w:r>
      <w:r>
        <w:rPr>
          <w:rFonts w:ascii="Times New Roman" w:eastAsia="微软雅黑" w:hAnsi="Times New Roman" w:cs="Times New Roman"/>
          <w:color w:val="333333"/>
          <w:sz w:val="32"/>
          <w:szCs w:val="32"/>
        </w:rPr>
        <w:t>15kt/a</w:t>
      </w:r>
      <w:r>
        <w:rPr>
          <w:rFonts w:ascii="仿宋" w:eastAsia="仿宋" w:hAnsi="仿宋" w:cs="Calibri" w:hint="eastAsia"/>
          <w:color w:val="333333"/>
          <w:sz w:val="32"/>
          <w:szCs w:val="32"/>
        </w:rPr>
        <w:t>、三氯氧磷</w:t>
      </w:r>
      <w:r>
        <w:rPr>
          <w:rFonts w:ascii="Times New Roman" w:eastAsia="微软雅黑" w:hAnsi="Times New Roman" w:cs="Times New Roman"/>
          <w:color w:val="333333"/>
          <w:sz w:val="32"/>
          <w:szCs w:val="32"/>
        </w:rPr>
        <w:t>10kt/a</w:t>
      </w:r>
      <w:r>
        <w:rPr>
          <w:rFonts w:ascii="仿宋" w:eastAsia="仿宋" w:hAnsi="仿宋" w:cs="Calibri" w:hint="eastAsia"/>
          <w:color w:val="333333"/>
          <w:sz w:val="32"/>
          <w:szCs w:val="32"/>
        </w:rPr>
        <w:t>、五氯化磷</w:t>
      </w:r>
      <w:r>
        <w:rPr>
          <w:rFonts w:ascii="Times New Roman" w:eastAsia="微软雅黑" w:hAnsi="Times New Roman" w:cs="Times New Roman"/>
          <w:color w:val="333333"/>
          <w:sz w:val="32"/>
          <w:szCs w:val="32"/>
        </w:rPr>
        <w:t>6kt/a</w:t>
      </w:r>
      <w:r>
        <w:rPr>
          <w:rFonts w:ascii="仿宋" w:eastAsia="仿宋" w:hAnsi="仿宋" w:cs="Calibri" w:hint="eastAsia"/>
          <w:color w:val="333333"/>
          <w:sz w:val="32"/>
          <w:szCs w:val="32"/>
        </w:rPr>
        <w:t>、间苯胺</w:t>
      </w:r>
      <w:r>
        <w:rPr>
          <w:rFonts w:ascii="Times New Roman" w:eastAsia="微软雅黑" w:hAnsi="Times New Roman" w:cs="Times New Roman"/>
          <w:color w:val="333333"/>
          <w:sz w:val="32"/>
          <w:szCs w:val="32"/>
        </w:rPr>
        <w:t>500t/a</w:t>
      </w:r>
      <w:r>
        <w:rPr>
          <w:rFonts w:ascii="仿宋" w:eastAsia="仿宋" w:hAnsi="仿宋" w:cs="Calibri" w:hint="eastAsia"/>
          <w:color w:val="333333"/>
          <w:sz w:val="32"/>
          <w:szCs w:val="32"/>
        </w:rPr>
        <w:t>，副产品：</w:t>
      </w:r>
      <w:r>
        <w:rPr>
          <w:rFonts w:ascii="Times New Roman" w:eastAsia="微软雅黑" w:hAnsi="Times New Roman" w:cs="Times New Roman"/>
          <w:color w:val="333333"/>
          <w:sz w:val="32"/>
          <w:szCs w:val="32"/>
        </w:rPr>
        <w:t>31%</w:t>
      </w:r>
      <w:r>
        <w:rPr>
          <w:rFonts w:ascii="仿宋" w:eastAsia="仿宋" w:hAnsi="仿宋" w:cs="Calibri" w:hint="eastAsia"/>
          <w:color w:val="333333"/>
          <w:sz w:val="32"/>
          <w:szCs w:val="32"/>
        </w:rPr>
        <w:t>盐酸</w:t>
      </w:r>
      <w:r>
        <w:rPr>
          <w:rFonts w:ascii="Times New Roman" w:eastAsia="微软雅黑" w:hAnsi="Times New Roman" w:cs="Times New Roman"/>
          <w:color w:val="333333"/>
          <w:sz w:val="32"/>
          <w:szCs w:val="32"/>
        </w:rPr>
        <w:t>600t/a</w:t>
      </w:r>
      <w:r>
        <w:rPr>
          <w:rFonts w:ascii="仿宋" w:eastAsia="仿宋" w:hAnsi="仿宋" w:cs="Calibri" w:hint="eastAsia"/>
          <w:color w:val="333333"/>
          <w:sz w:val="32"/>
          <w:szCs w:val="32"/>
        </w:rPr>
        <w:t>、</w:t>
      </w:r>
      <w:r>
        <w:rPr>
          <w:rFonts w:ascii="Times New Roman" w:eastAsia="微软雅黑" w:hAnsi="Times New Roman" w:cs="Times New Roman"/>
          <w:color w:val="333333"/>
          <w:sz w:val="32"/>
          <w:szCs w:val="32"/>
        </w:rPr>
        <w:t>92.5%</w:t>
      </w:r>
      <w:r>
        <w:rPr>
          <w:rFonts w:ascii="仿宋" w:eastAsia="仿宋" w:hAnsi="仿宋" w:cs="Calibri" w:hint="eastAsia"/>
          <w:color w:val="333333"/>
          <w:sz w:val="32"/>
          <w:szCs w:val="32"/>
        </w:rPr>
        <w:t>硫酸</w:t>
      </w:r>
      <w:r>
        <w:rPr>
          <w:rFonts w:ascii="Times New Roman" w:eastAsia="微软雅黑" w:hAnsi="Times New Roman" w:cs="Times New Roman"/>
          <w:color w:val="333333"/>
          <w:sz w:val="32"/>
          <w:szCs w:val="32"/>
        </w:rPr>
        <w:t>300t/a</w:t>
      </w:r>
      <w:r>
        <w:rPr>
          <w:rFonts w:ascii="仿宋" w:eastAsia="仿宋" w:hAnsi="仿宋" w:cs="Calibri" w:hint="eastAsia"/>
          <w:color w:val="333333"/>
          <w:sz w:val="32"/>
          <w:szCs w:val="32"/>
        </w:rPr>
        <w:t>，有效期为</w:t>
      </w:r>
      <w:r>
        <w:rPr>
          <w:rFonts w:ascii="Times New Roman" w:eastAsia="微软雅黑" w:hAnsi="Times New Roman" w:cs="Times New Roman"/>
          <w:color w:val="333333"/>
          <w:sz w:val="32"/>
          <w:szCs w:val="32"/>
        </w:rPr>
        <w:t>2020</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12</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29</w:t>
      </w:r>
      <w:r>
        <w:rPr>
          <w:rFonts w:ascii="仿宋" w:eastAsia="仿宋" w:hAnsi="仿宋" w:cs="Calibri" w:hint="eastAsia"/>
          <w:color w:val="333333"/>
          <w:sz w:val="32"/>
          <w:szCs w:val="32"/>
        </w:rPr>
        <w:t>日至</w:t>
      </w:r>
      <w:r>
        <w:rPr>
          <w:rFonts w:ascii="Times New Roman" w:eastAsia="微软雅黑" w:hAnsi="Times New Roman" w:cs="Times New Roman"/>
          <w:color w:val="333333"/>
          <w:sz w:val="32"/>
          <w:szCs w:val="32"/>
        </w:rPr>
        <w:t>2023</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12</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28</w:t>
      </w:r>
      <w:r>
        <w:rPr>
          <w:rFonts w:ascii="仿宋" w:eastAsia="仿宋" w:hAnsi="仿宋" w:cs="Calibri" w:hint="eastAsia"/>
          <w:color w:val="333333"/>
          <w:sz w:val="32"/>
          <w:szCs w:val="32"/>
        </w:rPr>
        <w:t>日。</w:t>
      </w:r>
    </w:p>
    <w:p w14:paraId="3707F80A"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（二）事故发生经过</w:t>
      </w:r>
    </w:p>
    <w:p w14:paraId="47C37A17"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7</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26</w:t>
      </w:r>
      <w:r>
        <w:rPr>
          <w:rFonts w:ascii="仿宋" w:eastAsia="仿宋" w:hAnsi="仿宋" w:cs="Calibri" w:hint="eastAsia"/>
          <w:color w:val="333333"/>
          <w:sz w:val="32"/>
          <w:szCs w:val="32"/>
        </w:rPr>
        <w:t>日凌晨</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20</w:t>
      </w:r>
      <w:r>
        <w:rPr>
          <w:rFonts w:ascii="仿宋" w:eastAsia="仿宋" w:hAnsi="仿宋" w:cs="Calibri" w:hint="eastAsia"/>
          <w:color w:val="333333"/>
          <w:sz w:val="32"/>
          <w:szCs w:val="32"/>
        </w:rPr>
        <w:t>分，公司操作</w:t>
      </w:r>
      <w:proofErr w:type="gramStart"/>
      <w:r>
        <w:rPr>
          <w:rFonts w:ascii="仿宋" w:eastAsia="仿宋" w:hAnsi="仿宋" w:cs="Calibri" w:hint="eastAsia"/>
          <w:color w:val="333333"/>
          <w:sz w:val="32"/>
          <w:szCs w:val="32"/>
        </w:rPr>
        <w:t>工宋某平</w:t>
      </w:r>
      <w:proofErr w:type="gramEnd"/>
      <w:r>
        <w:rPr>
          <w:rFonts w:ascii="仿宋" w:eastAsia="仿宋" w:hAnsi="仿宋" w:cs="Calibri" w:hint="eastAsia"/>
          <w:color w:val="333333"/>
          <w:sz w:val="32"/>
          <w:szCs w:val="32"/>
        </w:rPr>
        <w:t>向</w:t>
      </w:r>
      <w:r>
        <w:rPr>
          <w:rFonts w:ascii="Times New Roman" w:eastAsia="微软雅黑" w:hAnsi="Times New Roman" w:cs="Times New Roman"/>
          <w:color w:val="333333"/>
          <w:sz w:val="32"/>
          <w:szCs w:val="32"/>
        </w:rPr>
        <w:t>102</w:t>
      </w:r>
      <w:r>
        <w:rPr>
          <w:rFonts w:ascii="仿宋" w:eastAsia="仿宋" w:hAnsi="仿宋" w:cs="Calibri" w:hint="eastAsia"/>
          <w:color w:val="333333"/>
          <w:sz w:val="32"/>
          <w:szCs w:val="32"/>
        </w:rPr>
        <w:t>车间催化剂活化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投入铝镍合金粉</w:t>
      </w:r>
      <w:r>
        <w:rPr>
          <w:rFonts w:ascii="Times New Roman" w:eastAsia="微软雅黑" w:hAnsi="Times New Roman" w:cs="Times New Roman"/>
          <w:color w:val="333333"/>
          <w:sz w:val="32"/>
          <w:szCs w:val="32"/>
        </w:rPr>
        <w:t>75</w:t>
      </w:r>
      <w:r>
        <w:rPr>
          <w:rFonts w:ascii="仿宋" w:eastAsia="仿宋" w:hAnsi="仿宋" w:cs="Calibri" w:hint="eastAsia"/>
          <w:color w:val="333333"/>
          <w:sz w:val="32"/>
          <w:szCs w:val="32"/>
        </w:rPr>
        <w:t>公斤，并按要求回流保温。</w:t>
      </w:r>
      <w:r>
        <w:rPr>
          <w:rFonts w:ascii="Times New Roman" w:eastAsia="微软雅黑" w:hAnsi="Times New Roman" w:cs="Times New Roman"/>
          <w:color w:val="333333"/>
          <w:sz w:val="32"/>
          <w:szCs w:val="32"/>
        </w:rPr>
        <w:t>8</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0</w:t>
      </w:r>
      <w:r>
        <w:rPr>
          <w:rFonts w:ascii="仿宋" w:eastAsia="仿宋" w:hAnsi="仿宋" w:cs="Calibri" w:hint="eastAsia"/>
          <w:color w:val="333333"/>
          <w:sz w:val="32"/>
          <w:szCs w:val="32"/>
        </w:rPr>
        <w:t>分，闵某虎、许某财、刘某财等人接班，处于</w:t>
      </w:r>
      <w:r>
        <w:rPr>
          <w:rFonts w:ascii="Times New Roman" w:eastAsia="微软雅黑" w:hAnsi="Times New Roman" w:cs="Times New Roman"/>
          <w:color w:val="333333"/>
          <w:sz w:val="32"/>
          <w:szCs w:val="32"/>
        </w:rPr>
        <w:t>102</w:t>
      </w:r>
      <w:r>
        <w:rPr>
          <w:rFonts w:ascii="仿宋" w:eastAsia="仿宋" w:hAnsi="仿宋" w:cs="Calibri" w:hint="eastAsia"/>
          <w:color w:val="333333"/>
          <w:sz w:val="32"/>
          <w:szCs w:val="32"/>
        </w:rPr>
        <w:t>车间二楼，此时催化剂活化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处于保温状态。闵某虎接班后进行放料清洗反应釜，料放完后，</w:t>
      </w:r>
      <w:r>
        <w:rPr>
          <w:rFonts w:ascii="Times New Roman" w:eastAsia="微软雅黑" w:hAnsi="Times New Roman" w:cs="Times New Roman"/>
          <w:color w:val="333333"/>
          <w:sz w:val="32"/>
          <w:szCs w:val="32"/>
        </w:rPr>
        <w:t>8</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51</w:t>
      </w:r>
      <w:r>
        <w:rPr>
          <w:rFonts w:ascii="仿宋" w:eastAsia="仿宋" w:hAnsi="仿宋" w:cs="Calibri" w:hint="eastAsia"/>
          <w:color w:val="333333"/>
          <w:sz w:val="32"/>
          <w:szCs w:val="32"/>
        </w:rPr>
        <w:t>分打开水阀进行加水，</w:t>
      </w:r>
      <w:r>
        <w:rPr>
          <w:rFonts w:ascii="Times New Roman" w:eastAsia="微软雅黑" w:hAnsi="Times New Roman" w:cs="Times New Roman"/>
          <w:color w:val="333333"/>
          <w:sz w:val="32"/>
          <w:szCs w:val="32"/>
        </w:rPr>
        <w:t>8</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55</w:t>
      </w:r>
      <w:r>
        <w:rPr>
          <w:rFonts w:ascii="仿宋" w:eastAsia="仿宋" w:hAnsi="仿宋" w:cs="Calibri" w:hint="eastAsia"/>
          <w:color w:val="333333"/>
          <w:sz w:val="32"/>
          <w:szCs w:val="32"/>
        </w:rPr>
        <w:t>分停止反应釜搅拌开始拆卸反应釜人孔盖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卡，</w:t>
      </w:r>
      <w:r>
        <w:rPr>
          <w:rFonts w:ascii="Times New Roman" w:eastAsia="微软雅黑" w:hAnsi="Times New Roman" w:cs="Times New Roman"/>
          <w:color w:val="333333"/>
          <w:sz w:val="32"/>
          <w:szCs w:val="32"/>
        </w:rPr>
        <w:t>8</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57</w:t>
      </w:r>
      <w:r>
        <w:rPr>
          <w:rFonts w:ascii="仿宋" w:eastAsia="仿宋" w:hAnsi="仿宋" w:cs="Calibri" w:hint="eastAsia"/>
          <w:color w:val="333333"/>
          <w:sz w:val="32"/>
          <w:szCs w:val="32"/>
        </w:rPr>
        <w:t>分当拆卸至第四个</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卡时发生闪爆，人孔盖飞出砸中闵某虎头部，经抢救无效后现场宣布死亡。</w:t>
      </w:r>
    </w:p>
    <w:p w14:paraId="312F91C2"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lastRenderedPageBreak/>
        <w:t>（三）事故应急救援</w:t>
      </w:r>
    </w:p>
    <w:p w14:paraId="08F78B4F" w14:textId="77777777" w:rsidR="00FD0FD4" w:rsidRDefault="00FD0FD4" w:rsidP="00FD0FD4">
      <w:pPr>
        <w:pStyle w:val="a7"/>
        <w:overflowPunct w:val="0"/>
        <w:spacing w:before="0" w:beforeAutospacing="0" w:after="0" w:afterAutospacing="0" w:line="600" w:lineRule="atLeast"/>
        <w:ind w:firstLine="640"/>
        <w:jc w:val="both"/>
        <w:rPr>
          <w:rFonts w:ascii="Arial" w:eastAsia="微软雅黑" w:hAnsi="Arial" w:cs="Arial"/>
          <w:color w:val="333333"/>
          <w:sz w:val="20"/>
          <w:szCs w:val="20"/>
        </w:rPr>
      </w:pPr>
      <w:r>
        <w:rPr>
          <w:rFonts w:ascii="仿宋" w:eastAsia="仿宋" w:hAnsi="仿宋" w:cs="Arial" w:hint="eastAsia"/>
          <w:color w:val="333333"/>
          <w:sz w:val="32"/>
          <w:szCs w:val="32"/>
        </w:rPr>
        <w:t>事故发生后，加氢</w:t>
      </w:r>
      <w:proofErr w:type="gramStart"/>
      <w:r>
        <w:rPr>
          <w:rFonts w:ascii="仿宋" w:eastAsia="仿宋" w:hAnsi="仿宋" w:cs="Arial" w:hint="eastAsia"/>
          <w:color w:val="333333"/>
          <w:sz w:val="32"/>
          <w:szCs w:val="32"/>
        </w:rPr>
        <w:t>釜</w:t>
      </w:r>
      <w:proofErr w:type="gramEnd"/>
      <w:r>
        <w:rPr>
          <w:rFonts w:ascii="仿宋" w:eastAsia="仿宋" w:hAnsi="仿宋" w:cs="Arial" w:hint="eastAsia"/>
          <w:color w:val="333333"/>
          <w:sz w:val="32"/>
          <w:szCs w:val="32"/>
        </w:rPr>
        <w:t>旁边工作的许某财、刘某财听到</w:t>
      </w:r>
      <w:proofErr w:type="gramStart"/>
      <w:r>
        <w:rPr>
          <w:rFonts w:ascii="仿宋" w:eastAsia="仿宋" w:hAnsi="仿宋" w:cs="Arial" w:hint="eastAsia"/>
          <w:color w:val="333333"/>
          <w:sz w:val="32"/>
          <w:szCs w:val="32"/>
        </w:rPr>
        <w:t>闪</w:t>
      </w:r>
      <w:proofErr w:type="gramEnd"/>
      <w:r>
        <w:rPr>
          <w:rFonts w:ascii="仿宋" w:eastAsia="仿宋" w:hAnsi="仿宋" w:cs="Arial" w:hint="eastAsia"/>
          <w:color w:val="333333"/>
          <w:sz w:val="32"/>
          <w:szCs w:val="32"/>
        </w:rPr>
        <w:t>爆声看到闵某虎倒在地上，立即跑到闵某虎身边并大声呼救。在车间一楼的车间主任张某立即从一楼赶到二楼事故现场察看情况，并于</w:t>
      </w:r>
      <w:r>
        <w:rPr>
          <w:rFonts w:ascii="Times New Roman" w:eastAsia="微软雅黑" w:hAnsi="Times New Roman" w:cs="Times New Roman"/>
          <w:color w:val="333333"/>
          <w:sz w:val="32"/>
          <w:szCs w:val="32"/>
        </w:rPr>
        <w:t>9</w:t>
      </w:r>
      <w:r>
        <w:rPr>
          <w:rFonts w:ascii="仿宋" w:eastAsia="仿宋" w:hAnsi="仿宋" w:cs="Arial" w:hint="eastAsia"/>
          <w:color w:val="333333"/>
          <w:sz w:val="32"/>
          <w:szCs w:val="32"/>
        </w:rPr>
        <w:t>时</w:t>
      </w:r>
      <w:r>
        <w:rPr>
          <w:rFonts w:ascii="Times New Roman" w:eastAsia="微软雅黑" w:hAnsi="Times New Roman" w:cs="Times New Roman"/>
          <w:color w:val="333333"/>
          <w:sz w:val="32"/>
          <w:szCs w:val="32"/>
        </w:rPr>
        <w:t>01</w:t>
      </w:r>
      <w:r>
        <w:rPr>
          <w:rFonts w:ascii="仿宋" w:eastAsia="仿宋" w:hAnsi="仿宋" w:cs="Arial" w:hint="eastAsia"/>
          <w:color w:val="333333"/>
          <w:sz w:val="32"/>
          <w:szCs w:val="32"/>
        </w:rPr>
        <w:t>分拨打了</w:t>
      </w:r>
      <w:r>
        <w:rPr>
          <w:rFonts w:ascii="Times New Roman" w:eastAsia="微软雅黑" w:hAnsi="Times New Roman" w:cs="Times New Roman"/>
          <w:color w:val="333333"/>
          <w:sz w:val="32"/>
          <w:szCs w:val="32"/>
        </w:rPr>
        <w:t>120</w:t>
      </w:r>
      <w:r>
        <w:rPr>
          <w:rFonts w:ascii="仿宋" w:eastAsia="仿宋" w:hAnsi="仿宋" w:cs="Arial" w:hint="eastAsia"/>
          <w:color w:val="333333"/>
          <w:sz w:val="32"/>
          <w:szCs w:val="32"/>
        </w:rPr>
        <w:t>急救电话。常务副总经理张某、总工程师魏某、安环部经理蔡某平、车间副主任江某军等人听到</w:t>
      </w:r>
      <w:proofErr w:type="gramStart"/>
      <w:r>
        <w:rPr>
          <w:rFonts w:ascii="仿宋" w:eastAsia="仿宋" w:hAnsi="仿宋" w:cs="Arial" w:hint="eastAsia"/>
          <w:color w:val="333333"/>
          <w:sz w:val="32"/>
          <w:szCs w:val="32"/>
        </w:rPr>
        <w:t>闪</w:t>
      </w:r>
      <w:proofErr w:type="gramEnd"/>
      <w:r>
        <w:rPr>
          <w:rFonts w:ascii="仿宋" w:eastAsia="仿宋" w:hAnsi="仿宋" w:cs="Arial" w:hint="eastAsia"/>
          <w:color w:val="333333"/>
          <w:sz w:val="32"/>
          <w:szCs w:val="32"/>
        </w:rPr>
        <w:t>爆声后立即赶到现场，发现闵某虎受伤倒地，但由于伤势过重不敢贸然施救。同时，张某（常务副总经理）立即进行生产装置紧急停车。</w:t>
      </w:r>
      <w:r>
        <w:rPr>
          <w:rFonts w:ascii="Times New Roman" w:eastAsia="微软雅黑" w:hAnsi="Times New Roman" w:cs="Times New Roman"/>
          <w:color w:val="333333"/>
          <w:sz w:val="32"/>
          <w:szCs w:val="32"/>
        </w:rPr>
        <w:t>9</w:t>
      </w:r>
      <w:r>
        <w:rPr>
          <w:rFonts w:ascii="仿宋" w:eastAsia="仿宋" w:hAnsi="仿宋" w:cs="Arial" w:hint="eastAsia"/>
          <w:color w:val="333333"/>
          <w:sz w:val="32"/>
          <w:szCs w:val="32"/>
        </w:rPr>
        <w:t>时</w:t>
      </w:r>
      <w:r>
        <w:rPr>
          <w:rFonts w:ascii="Times New Roman" w:eastAsia="微软雅黑" w:hAnsi="Times New Roman" w:cs="Times New Roman"/>
          <w:color w:val="333333"/>
          <w:sz w:val="32"/>
          <w:szCs w:val="32"/>
        </w:rPr>
        <w:t>20</w:t>
      </w:r>
      <w:r>
        <w:rPr>
          <w:rFonts w:ascii="仿宋" w:eastAsia="仿宋" w:hAnsi="仿宋" w:cs="Arial" w:hint="eastAsia"/>
          <w:color w:val="333333"/>
          <w:sz w:val="32"/>
          <w:szCs w:val="32"/>
        </w:rPr>
        <w:t>分左右，</w:t>
      </w:r>
      <w:r>
        <w:rPr>
          <w:rFonts w:ascii="Times New Roman" w:eastAsia="微软雅黑" w:hAnsi="Times New Roman" w:cs="Times New Roman"/>
          <w:color w:val="333333"/>
          <w:sz w:val="32"/>
          <w:szCs w:val="32"/>
        </w:rPr>
        <w:t>120</w:t>
      </w:r>
      <w:r>
        <w:rPr>
          <w:rFonts w:ascii="仿宋" w:eastAsia="仿宋" w:hAnsi="仿宋" w:cs="Arial" w:hint="eastAsia"/>
          <w:color w:val="333333"/>
          <w:sz w:val="32"/>
          <w:szCs w:val="32"/>
        </w:rPr>
        <w:t>救护车到达现场，医护人员在车间对闵某虎进行现场抢救。</w:t>
      </w:r>
      <w:r>
        <w:rPr>
          <w:rFonts w:ascii="Times New Roman" w:eastAsia="微软雅黑" w:hAnsi="Times New Roman" w:cs="Times New Roman"/>
          <w:color w:val="333333"/>
          <w:sz w:val="32"/>
          <w:szCs w:val="32"/>
        </w:rPr>
        <w:t>9</w:t>
      </w:r>
      <w:r>
        <w:rPr>
          <w:rFonts w:ascii="仿宋" w:eastAsia="仿宋" w:hAnsi="仿宋" w:cs="Arial" w:hint="eastAsia"/>
          <w:color w:val="333333"/>
          <w:sz w:val="32"/>
          <w:szCs w:val="32"/>
        </w:rPr>
        <w:t>时</w:t>
      </w:r>
      <w:r>
        <w:rPr>
          <w:rFonts w:ascii="Times New Roman" w:eastAsia="微软雅黑" w:hAnsi="Times New Roman" w:cs="Times New Roman"/>
          <w:color w:val="333333"/>
          <w:sz w:val="32"/>
          <w:szCs w:val="32"/>
        </w:rPr>
        <w:t>30</w:t>
      </w:r>
      <w:r>
        <w:rPr>
          <w:rFonts w:ascii="仿宋" w:eastAsia="仿宋" w:hAnsi="仿宋" w:cs="Arial" w:hint="eastAsia"/>
          <w:color w:val="333333"/>
          <w:sz w:val="32"/>
          <w:szCs w:val="32"/>
        </w:rPr>
        <w:t>分，医护人员宣布闵某虎经抢救无效死亡。</w:t>
      </w:r>
    </w:p>
    <w:p w14:paraId="1BA80249"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000000"/>
          <w:sz w:val="32"/>
          <w:szCs w:val="32"/>
        </w:rPr>
        <w:t>事故发生后</w:t>
      </w:r>
      <w:r>
        <w:rPr>
          <w:rFonts w:ascii="仿宋" w:eastAsia="仿宋" w:hAnsi="仿宋" w:cs="Calibri" w:hint="eastAsia"/>
          <w:color w:val="333333"/>
          <w:sz w:val="32"/>
          <w:szCs w:val="32"/>
        </w:rPr>
        <w:t>，奉新县人民政府、奉新县应急管理局、奉新高新技术产业园区管委会等单位有关人员相继赶赴现场，协调指挥应急救援处置工作。</w:t>
      </w:r>
    </w:p>
    <w:p w14:paraId="176C60EC"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（四）事故信息报送情况</w:t>
      </w:r>
    </w:p>
    <w:p w14:paraId="33CEEC44"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7</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26</w:t>
      </w:r>
      <w:r>
        <w:rPr>
          <w:rFonts w:ascii="仿宋" w:eastAsia="仿宋" w:hAnsi="仿宋" w:cs="Calibri" w:hint="eastAsia"/>
          <w:color w:val="333333"/>
          <w:sz w:val="32"/>
          <w:szCs w:val="32"/>
        </w:rPr>
        <w:t>日</w:t>
      </w:r>
      <w:r>
        <w:rPr>
          <w:rFonts w:ascii="Times New Roman" w:eastAsia="微软雅黑" w:hAnsi="Times New Roman" w:cs="Times New Roman"/>
          <w:color w:val="333333"/>
          <w:sz w:val="32"/>
          <w:szCs w:val="32"/>
        </w:rPr>
        <w:t>9</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07</w:t>
      </w:r>
      <w:r>
        <w:rPr>
          <w:rFonts w:ascii="仿宋" w:eastAsia="仿宋" w:hAnsi="仿宋" w:cs="Calibri" w:hint="eastAsia"/>
          <w:color w:val="333333"/>
          <w:sz w:val="32"/>
          <w:szCs w:val="32"/>
        </w:rPr>
        <w:t>分，金欣公司法定代表人、董事长兼总经理严某金向奉新县应急管理局电话报告事故情况；</w:t>
      </w:r>
      <w:r>
        <w:rPr>
          <w:rFonts w:ascii="Times New Roman" w:eastAsia="微软雅黑" w:hAnsi="Times New Roman" w:cs="Times New Roman"/>
          <w:color w:val="333333"/>
          <w:sz w:val="32"/>
          <w:szCs w:val="32"/>
        </w:rPr>
        <w:t>10</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16</w:t>
      </w:r>
      <w:r>
        <w:rPr>
          <w:rFonts w:ascii="仿宋" w:eastAsia="仿宋" w:hAnsi="仿宋" w:cs="Calibri" w:hint="eastAsia"/>
          <w:color w:val="333333"/>
          <w:sz w:val="32"/>
          <w:szCs w:val="32"/>
        </w:rPr>
        <w:t>分，奉新县应急管理局值班室向宜春市应急管理局值班室电话报告事故情况；</w:t>
      </w:r>
      <w:r>
        <w:rPr>
          <w:rFonts w:ascii="Times New Roman" w:eastAsia="微软雅黑" w:hAnsi="Times New Roman" w:cs="Times New Roman"/>
          <w:color w:val="333333"/>
          <w:sz w:val="32"/>
          <w:szCs w:val="32"/>
        </w:rPr>
        <w:t>10</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54</w:t>
      </w:r>
      <w:r>
        <w:rPr>
          <w:rFonts w:ascii="仿宋" w:eastAsia="仿宋" w:hAnsi="仿宋" w:cs="Calibri" w:hint="eastAsia"/>
          <w:color w:val="333333"/>
          <w:sz w:val="32"/>
          <w:szCs w:val="32"/>
        </w:rPr>
        <w:t>分，奉新县应急管理局值班室向宜春市应急管理局值班室书面报告事故情况；</w:t>
      </w:r>
      <w:r>
        <w:rPr>
          <w:rFonts w:ascii="Times New Roman" w:eastAsia="微软雅黑" w:hAnsi="Times New Roman" w:cs="Times New Roman"/>
          <w:color w:val="333333"/>
          <w:sz w:val="32"/>
          <w:szCs w:val="32"/>
        </w:rPr>
        <w:t>11</w:t>
      </w:r>
      <w:r>
        <w:rPr>
          <w:rFonts w:ascii="仿宋" w:eastAsia="仿宋" w:hAnsi="仿宋" w:cs="Calibri" w:hint="eastAsia"/>
          <w:color w:val="333333"/>
          <w:sz w:val="32"/>
          <w:szCs w:val="32"/>
        </w:rPr>
        <w:t>时</w:t>
      </w:r>
      <w:r>
        <w:rPr>
          <w:rFonts w:ascii="Times New Roman" w:eastAsia="微软雅黑" w:hAnsi="Times New Roman" w:cs="Times New Roman"/>
          <w:color w:val="333333"/>
          <w:sz w:val="32"/>
          <w:szCs w:val="32"/>
        </w:rPr>
        <w:t>12</w:t>
      </w:r>
      <w:r>
        <w:rPr>
          <w:rFonts w:ascii="仿宋" w:eastAsia="仿宋" w:hAnsi="仿宋" w:cs="Calibri" w:hint="eastAsia"/>
          <w:color w:val="333333"/>
          <w:sz w:val="32"/>
          <w:szCs w:val="32"/>
        </w:rPr>
        <w:t>分左右，宜春市应急管理局值班室分别向宜春市委总值班室、</w:t>
      </w:r>
      <w:r>
        <w:rPr>
          <w:rFonts w:ascii="仿宋" w:eastAsia="仿宋" w:hAnsi="仿宋" w:cs="Calibri" w:hint="eastAsia"/>
          <w:color w:val="333333"/>
          <w:sz w:val="32"/>
          <w:szCs w:val="32"/>
        </w:rPr>
        <w:lastRenderedPageBreak/>
        <w:t>宜春市政府总值班室和江西省应急管理厅值班室书面报告事故情况。</w:t>
      </w:r>
    </w:p>
    <w:p w14:paraId="244ABED4"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（五）应急处置评估</w:t>
      </w:r>
    </w:p>
    <w:p w14:paraId="6287817D"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金欣公司事故信息报送及时，应急处置基本到位。奉新县应急管理局、奉新高新技术产业园区应急值守到位、应急响应迅速、信息报送及时、善后工作到位。</w:t>
      </w:r>
    </w:p>
    <w:p w14:paraId="037F7447"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（六）人员伤亡和经济损失情况</w:t>
      </w:r>
    </w:p>
    <w:p w14:paraId="4B9C6F6E"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事故造成</w:t>
      </w:r>
      <w:r>
        <w:rPr>
          <w:rFonts w:ascii="Times New Roman" w:eastAsia="微软雅黑" w:hAnsi="Times New Roman" w:cs="Times New Roman"/>
          <w:color w:val="333333"/>
          <w:sz w:val="32"/>
          <w:szCs w:val="32"/>
        </w:rPr>
        <w:t>1</w:t>
      </w:r>
      <w:r>
        <w:rPr>
          <w:rFonts w:ascii="仿宋" w:eastAsia="仿宋" w:hAnsi="仿宋" w:cs="Calibri" w:hint="eastAsia"/>
          <w:color w:val="333333"/>
          <w:sz w:val="32"/>
          <w:szCs w:val="32"/>
        </w:rPr>
        <w:t>人死亡，直接经济损失</w:t>
      </w:r>
      <w:r>
        <w:rPr>
          <w:rFonts w:ascii="Times New Roman" w:eastAsia="微软雅黑" w:hAnsi="Times New Roman" w:cs="Times New Roman"/>
          <w:color w:val="333333"/>
          <w:sz w:val="32"/>
          <w:szCs w:val="32"/>
        </w:rPr>
        <w:t>145</w:t>
      </w:r>
      <w:r>
        <w:rPr>
          <w:rFonts w:ascii="仿宋" w:eastAsia="仿宋" w:hAnsi="仿宋" w:cs="Calibri" w:hint="eastAsia"/>
          <w:color w:val="333333"/>
          <w:sz w:val="32"/>
          <w:szCs w:val="32"/>
        </w:rPr>
        <w:t>万元。</w:t>
      </w:r>
    </w:p>
    <w:p w14:paraId="4B6BAC2C"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1. </w:t>
      </w:r>
      <w:r>
        <w:rPr>
          <w:rFonts w:ascii="仿宋" w:eastAsia="仿宋" w:hAnsi="仿宋" w:cs="Calibri" w:hint="eastAsia"/>
          <w:color w:val="333333"/>
          <w:sz w:val="32"/>
          <w:szCs w:val="32"/>
        </w:rPr>
        <w:t>死亡人员基本信息：</w:t>
      </w:r>
    </w:p>
    <w:p w14:paraId="7CB8EC52"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闵某虎，男，汉族，</w:t>
      </w:r>
      <w:r>
        <w:rPr>
          <w:rFonts w:ascii="Times New Roman" w:eastAsia="微软雅黑" w:hAnsi="Times New Roman" w:cs="Times New Roman"/>
          <w:color w:val="333333"/>
          <w:sz w:val="32"/>
          <w:szCs w:val="32"/>
        </w:rPr>
        <w:t>47</w:t>
      </w:r>
      <w:r>
        <w:rPr>
          <w:rFonts w:ascii="仿宋" w:eastAsia="仿宋" w:hAnsi="仿宋" w:cs="Calibri" w:hint="eastAsia"/>
          <w:color w:val="333333"/>
          <w:sz w:val="32"/>
          <w:szCs w:val="32"/>
        </w:rPr>
        <w:t>岁，身份证号</w:t>
      </w:r>
      <w:r>
        <w:rPr>
          <w:rFonts w:ascii="Times New Roman" w:eastAsia="微软雅黑" w:hAnsi="Times New Roman" w:cs="Times New Roman"/>
          <w:color w:val="333333"/>
          <w:sz w:val="32"/>
          <w:szCs w:val="32"/>
        </w:rPr>
        <w:t>362226********0614</w:t>
      </w:r>
      <w:r>
        <w:rPr>
          <w:rFonts w:ascii="仿宋" w:eastAsia="仿宋" w:hAnsi="仿宋" w:cs="Calibri" w:hint="eastAsia"/>
          <w:color w:val="333333"/>
          <w:sz w:val="32"/>
          <w:szCs w:val="32"/>
        </w:rPr>
        <w:t>，江西省奉新县人，家庭住址为奉新县城，</w:t>
      </w:r>
      <w:r>
        <w:rPr>
          <w:rFonts w:ascii="Times New Roman" w:eastAsia="微软雅黑" w:hAnsi="Times New Roman" w:cs="Times New Roman"/>
          <w:color w:val="333333"/>
          <w:sz w:val="32"/>
          <w:szCs w:val="32"/>
        </w:rPr>
        <w:t>2020</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2</w:t>
      </w:r>
      <w:r>
        <w:rPr>
          <w:rFonts w:ascii="仿宋" w:eastAsia="仿宋" w:hAnsi="仿宋" w:cs="Calibri" w:hint="eastAsia"/>
          <w:color w:val="333333"/>
          <w:sz w:val="32"/>
          <w:szCs w:val="32"/>
        </w:rPr>
        <w:t>月进入金欣公司工作，任车间班长。</w:t>
      </w:r>
    </w:p>
    <w:p w14:paraId="5D4F0BE9"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2. </w:t>
      </w:r>
      <w:r>
        <w:rPr>
          <w:rFonts w:ascii="仿宋" w:eastAsia="仿宋" w:hAnsi="仿宋" w:cs="Calibri" w:hint="eastAsia"/>
          <w:color w:val="333333"/>
          <w:sz w:val="32"/>
          <w:szCs w:val="32"/>
        </w:rPr>
        <w:t>事故破坏情况：</w:t>
      </w:r>
    </w:p>
    <w:p w14:paraId="3C88C8E1"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事故造成</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口密封圈损坏，旁边窗户一块玻璃碎裂。</w:t>
      </w:r>
    </w:p>
    <w:p w14:paraId="668F3468"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（七）环境污染情况</w:t>
      </w:r>
    </w:p>
    <w:p w14:paraId="1EDA5D5D"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经过现场察看、检测分析，事故未产生废气、废水，未对水质、大气、土壤等造成影响。</w:t>
      </w:r>
    </w:p>
    <w:p w14:paraId="3A3C7B9F"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黑体" w:eastAsia="黑体" w:hAnsi="黑体" w:cs="Calibri" w:hint="eastAsia"/>
          <w:color w:val="333333"/>
          <w:sz w:val="32"/>
          <w:szCs w:val="32"/>
        </w:rPr>
        <w:t>二、事故原因分析及性质认定</w:t>
      </w:r>
    </w:p>
    <w:p w14:paraId="3D5F5D80"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（一）直接原因</w:t>
      </w:r>
    </w:p>
    <w:p w14:paraId="0E92D012"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102</w:t>
      </w:r>
      <w:r>
        <w:rPr>
          <w:rFonts w:ascii="仿宋" w:eastAsia="仿宋" w:hAnsi="仿宋" w:cs="Calibri" w:hint="eastAsia"/>
          <w:color w:val="333333"/>
          <w:sz w:val="32"/>
          <w:szCs w:val="32"/>
        </w:rPr>
        <w:t>车间班长闵某虎违反操作规程，未进行氮气置换，擅自拆解催化剂活化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人孔盖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卡，致使空气进入釜内，造</w:t>
      </w:r>
      <w:r>
        <w:rPr>
          <w:rFonts w:ascii="仿宋" w:eastAsia="仿宋" w:hAnsi="仿宋" w:cs="Calibri" w:hint="eastAsia"/>
          <w:color w:val="333333"/>
          <w:sz w:val="32"/>
          <w:szCs w:val="32"/>
        </w:rPr>
        <w:lastRenderedPageBreak/>
        <w:t>成</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壁残留的铝镍合金粉自燃，引燃爆炸性混合气体（</w:t>
      </w:r>
      <w:proofErr w:type="gramStart"/>
      <w:r>
        <w:rPr>
          <w:rFonts w:ascii="仿宋" w:eastAsia="仿宋" w:hAnsi="仿宋" w:cs="Calibri" w:hint="eastAsia"/>
          <w:color w:val="333333"/>
          <w:sz w:val="32"/>
          <w:szCs w:val="32"/>
        </w:rPr>
        <w:t>雷尼镍活化</w:t>
      </w:r>
      <w:proofErr w:type="gramEnd"/>
      <w:r>
        <w:rPr>
          <w:rFonts w:ascii="仿宋" w:eastAsia="仿宋" w:hAnsi="仿宋" w:cs="Calibri" w:hint="eastAsia"/>
          <w:color w:val="333333"/>
          <w:sz w:val="32"/>
          <w:szCs w:val="32"/>
        </w:rPr>
        <w:t>产生氢气并与釜内空气形成爆炸性混合气体），釜内瞬间高压冲击人孔盖，砸中闵某虎头部，导致其颅脑外伤而死亡。</w:t>
      </w:r>
    </w:p>
    <w:p w14:paraId="3144EA7A"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（二）间接原因</w:t>
      </w:r>
    </w:p>
    <w:p w14:paraId="3BE41D0B"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shd w:val="clear" w:color="auto" w:fill="FFFFFF"/>
        </w:rPr>
        <w:t xml:space="preserve">1. </w:t>
      </w:r>
      <w:r>
        <w:rPr>
          <w:rFonts w:ascii="仿宋" w:eastAsia="仿宋" w:hAnsi="仿宋" w:cs="Calibri" w:hint="eastAsia"/>
          <w:color w:val="000000"/>
          <w:sz w:val="32"/>
          <w:szCs w:val="32"/>
          <w:shd w:val="clear" w:color="auto" w:fill="FFFFFF"/>
        </w:rPr>
        <w:t>违章作业。</w:t>
      </w:r>
      <w:r>
        <w:rPr>
          <w:rFonts w:ascii="仿宋" w:eastAsia="仿宋" w:hAnsi="仿宋" w:cs="Calibri" w:hint="eastAsia"/>
          <w:color w:val="333333"/>
          <w:sz w:val="32"/>
          <w:szCs w:val="32"/>
        </w:rPr>
        <w:t>金欣公司违反催化剂回收活化操作规程，在未进行氮气置换的情况下，擅自打开反应釜人孔盖，违章作业是事故发生的主要原因。</w:t>
      </w:r>
    </w:p>
    <w:p w14:paraId="393AF6DA"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2. </w:t>
      </w:r>
      <w:r>
        <w:rPr>
          <w:rFonts w:ascii="仿宋" w:eastAsia="仿宋" w:hAnsi="仿宋" w:cs="Calibri" w:hint="eastAsia"/>
          <w:color w:val="000000"/>
          <w:sz w:val="32"/>
          <w:szCs w:val="32"/>
          <w:shd w:val="clear" w:color="auto" w:fill="FFFFFF"/>
        </w:rPr>
        <w:t>变更管理不到位。</w:t>
      </w:r>
      <w:r>
        <w:rPr>
          <w:rFonts w:ascii="仿宋" w:eastAsia="仿宋" w:hAnsi="仿宋" w:cs="Calibri" w:hint="eastAsia"/>
          <w:color w:val="333333"/>
          <w:sz w:val="32"/>
          <w:szCs w:val="32"/>
        </w:rPr>
        <w:t>金欣公司擅自</w:t>
      </w:r>
      <w:proofErr w:type="gramStart"/>
      <w:r>
        <w:rPr>
          <w:rFonts w:ascii="仿宋" w:eastAsia="仿宋" w:hAnsi="仿宋" w:cs="Calibri" w:hint="eastAsia"/>
          <w:color w:val="333333"/>
          <w:sz w:val="32"/>
          <w:szCs w:val="32"/>
        </w:rPr>
        <w:t>将铂碳</w:t>
      </w:r>
      <w:proofErr w:type="gramEnd"/>
      <w:r>
        <w:rPr>
          <w:rFonts w:ascii="仿宋" w:eastAsia="仿宋" w:hAnsi="仿宋" w:cs="Calibri" w:hint="eastAsia"/>
          <w:color w:val="333333"/>
          <w:sz w:val="32"/>
          <w:szCs w:val="32"/>
        </w:rPr>
        <w:t>催化剂变更为</w:t>
      </w:r>
      <w:proofErr w:type="gramStart"/>
      <w:r>
        <w:rPr>
          <w:rFonts w:ascii="仿宋" w:eastAsia="仿宋" w:hAnsi="仿宋" w:cs="Calibri" w:hint="eastAsia"/>
          <w:color w:val="333333"/>
          <w:sz w:val="32"/>
          <w:szCs w:val="32"/>
        </w:rPr>
        <w:t>雷尼镍催化剂</w:t>
      </w:r>
      <w:proofErr w:type="gramEnd"/>
      <w:r>
        <w:rPr>
          <w:rFonts w:ascii="仿宋" w:eastAsia="仿宋" w:hAnsi="仿宋" w:cs="Calibri" w:hint="eastAsia"/>
          <w:color w:val="333333"/>
          <w:sz w:val="32"/>
          <w:szCs w:val="32"/>
        </w:rPr>
        <w:t>，</w:t>
      </w:r>
      <w:proofErr w:type="gramStart"/>
      <w:r>
        <w:rPr>
          <w:rFonts w:ascii="仿宋" w:eastAsia="仿宋" w:hAnsi="仿宋" w:cs="Calibri" w:hint="eastAsia"/>
          <w:color w:val="333333"/>
          <w:sz w:val="32"/>
          <w:szCs w:val="32"/>
        </w:rPr>
        <w:t>且违法</w:t>
      </w:r>
      <w:proofErr w:type="gramEnd"/>
      <w:r>
        <w:rPr>
          <w:rFonts w:ascii="仿宋" w:eastAsia="仿宋" w:hAnsi="仿宋" w:cs="Calibri" w:hint="eastAsia"/>
          <w:color w:val="333333"/>
          <w:sz w:val="32"/>
          <w:szCs w:val="32"/>
        </w:rPr>
        <w:t>购买铝镍合金粉，按一定比例投放烧碱、水、铝镍合金粉至催化剂活化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进行再生或活化；对</w:t>
      </w:r>
      <w:proofErr w:type="gramStart"/>
      <w:r>
        <w:rPr>
          <w:rFonts w:ascii="仿宋" w:eastAsia="仿宋" w:hAnsi="仿宋" w:cs="Calibri" w:hint="eastAsia"/>
          <w:color w:val="333333"/>
          <w:sz w:val="32"/>
          <w:szCs w:val="32"/>
        </w:rPr>
        <w:t>雷尼镍的</w:t>
      </w:r>
      <w:proofErr w:type="gramEnd"/>
      <w:r>
        <w:rPr>
          <w:rFonts w:ascii="仿宋" w:eastAsia="仿宋" w:hAnsi="仿宋" w:cs="Calibri" w:hint="eastAsia"/>
          <w:color w:val="333333"/>
          <w:sz w:val="32"/>
          <w:szCs w:val="32"/>
        </w:rPr>
        <w:t>储存、再生、活化等未进行安全风险分析和可靠性论证，未履行变更手续，是事故发生的重要原因。</w:t>
      </w:r>
    </w:p>
    <w:p w14:paraId="261CEA74"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3. </w:t>
      </w:r>
      <w:r>
        <w:rPr>
          <w:rFonts w:ascii="仿宋" w:eastAsia="仿宋" w:hAnsi="仿宋" w:cs="Calibri" w:hint="eastAsia"/>
          <w:color w:val="000000"/>
          <w:sz w:val="32"/>
          <w:szCs w:val="32"/>
          <w:shd w:val="clear" w:color="auto" w:fill="FFFFFF"/>
        </w:rPr>
        <w:t>违规储存危险化学品。</w:t>
      </w:r>
      <w:r>
        <w:rPr>
          <w:rFonts w:ascii="仿宋" w:eastAsia="仿宋" w:hAnsi="仿宋" w:cs="Calibri" w:hint="eastAsia"/>
          <w:color w:val="333333"/>
          <w:sz w:val="32"/>
          <w:szCs w:val="32"/>
        </w:rPr>
        <w:t>金欣公司未经变更，擅自购买铝镍合金粉，违规储存、使用危险化学品。</w:t>
      </w:r>
    </w:p>
    <w:p w14:paraId="3E5B3523" w14:textId="77777777" w:rsidR="00FD0FD4" w:rsidRDefault="00FD0FD4" w:rsidP="00FD0FD4">
      <w:pPr>
        <w:pStyle w:val="a7"/>
        <w:shd w:val="clear" w:color="auto" w:fill="FFFFFF"/>
        <w:overflowPunct w:val="0"/>
        <w:spacing w:before="0" w:beforeAutospacing="0" w:after="0" w:afterAutospacing="0" w:line="600" w:lineRule="atLeast"/>
        <w:ind w:firstLine="640"/>
        <w:jc w:val="both"/>
        <w:rPr>
          <w:color w:val="333333"/>
        </w:rPr>
      </w:pPr>
      <w:r>
        <w:rPr>
          <w:rFonts w:ascii="Times New Roman" w:hAnsi="Times New Roman" w:cs="Times New Roman"/>
          <w:color w:val="333333"/>
          <w:sz w:val="32"/>
          <w:szCs w:val="32"/>
        </w:rPr>
        <w:t>4.</w:t>
      </w:r>
      <w:r>
        <w:rPr>
          <w:rFonts w:ascii="Times New Roman" w:hAnsi="Times New Roman" w:cs="Times New Roman"/>
          <w:color w:val="000000"/>
          <w:sz w:val="32"/>
          <w:szCs w:val="32"/>
          <w:shd w:val="clear" w:color="auto" w:fill="FFFFFF"/>
        </w:rPr>
        <w:t xml:space="preserve"> </w:t>
      </w:r>
      <w:r>
        <w:rPr>
          <w:rFonts w:ascii="仿宋" w:eastAsia="仿宋" w:hAnsi="仿宋" w:hint="eastAsia"/>
          <w:color w:val="000000"/>
          <w:sz w:val="32"/>
          <w:szCs w:val="32"/>
          <w:shd w:val="clear" w:color="auto" w:fill="FFFFFF"/>
        </w:rPr>
        <w:t>教育培训不到位。</w:t>
      </w:r>
      <w:r>
        <w:rPr>
          <w:rFonts w:ascii="仿宋" w:eastAsia="仿宋" w:hAnsi="仿宋" w:hint="eastAsia"/>
          <w:color w:val="333333"/>
          <w:sz w:val="32"/>
          <w:szCs w:val="32"/>
        </w:rPr>
        <w:t>金欣公司未按要求对</w:t>
      </w:r>
      <w:proofErr w:type="gramStart"/>
      <w:r>
        <w:rPr>
          <w:rFonts w:ascii="仿宋" w:eastAsia="仿宋" w:hAnsi="仿宋" w:hint="eastAsia"/>
          <w:color w:val="333333"/>
          <w:sz w:val="32"/>
          <w:szCs w:val="32"/>
        </w:rPr>
        <w:t>雷尼镍催化剂</w:t>
      </w:r>
      <w:proofErr w:type="gramEnd"/>
      <w:r>
        <w:rPr>
          <w:rFonts w:ascii="仿宋" w:eastAsia="仿宋" w:hAnsi="仿宋" w:hint="eastAsia"/>
          <w:color w:val="333333"/>
          <w:sz w:val="32"/>
          <w:szCs w:val="32"/>
        </w:rPr>
        <w:t>的使用进行危险有害因素分析，未对其安全风险、管控措施、应急处置等进行有针对性的教育培训，特别是未对</w:t>
      </w:r>
      <w:proofErr w:type="gramStart"/>
      <w:r>
        <w:rPr>
          <w:rFonts w:ascii="仿宋" w:eastAsia="仿宋" w:hAnsi="仿宋" w:hint="eastAsia"/>
          <w:color w:val="333333"/>
          <w:sz w:val="32"/>
          <w:szCs w:val="32"/>
        </w:rPr>
        <w:t>雷尼镍的</w:t>
      </w:r>
      <w:proofErr w:type="gramEnd"/>
      <w:r>
        <w:rPr>
          <w:rFonts w:ascii="仿宋" w:eastAsia="仿宋" w:hAnsi="仿宋" w:hint="eastAsia"/>
          <w:color w:val="333333"/>
          <w:sz w:val="32"/>
          <w:szCs w:val="32"/>
        </w:rPr>
        <w:t>再生、活化等工艺控制指标和参数进行论证、分析，未制定相应的岗位操作规程。</w:t>
      </w:r>
    </w:p>
    <w:p w14:paraId="4C12671E"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hint="eastAsia"/>
          <w:color w:val="333333"/>
        </w:rPr>
      </w:pPr>
      <w:r>
        <w:rPr>
          <w:rFonts w:ascii="Times New Roman" w:hAnsi="Times New Roman" w:cs="Times New Roman"/>
          <w:color w:val="000000"/>
          <w:sz w:val="32"/>
          <w:szCs w:val="32"/>
          <w:shd w:val="clear" w:color="auto" w:fill="FFFFFF"/>
        </w:rPr>
        <w:lastRenderedPageBreak/>
        <w:t xml:space="preserve">5. </w:t>
      </w:r>
      <w:r>
        <w:rPr>
          <w:rFonts w:ascii="仿宋" w:eastAsia="仿宋" w:hAnsi="仿宋" w:hint="eastAsia"/>
          <w:color w:val="000000"/>
          <w:sz w:val="32"/>
          <w:szCs w:val="32"/>
          <w:shd w:val="clear" w:color="auto" w:fill="FFFFFF"/>
        </w:rPr>
        <w:t>安全监管不到位。</w:t>
      </w:r>
      <w:r>
        <w:rPr>
          <w:rFonts w:ascii="仿宋" w:eastAsia="仿宋" w:hAnsi="仿宋" w:hint="eastAsia"/>
          <w:color w:val="333333"/>
          <w:sz w:val="32"/>
          <w:szCs w:val="32"/>
        </w:rPr>
        <w:t>奉新高新技术产业园区管委会未及时发现金欣公司违规储存、使用铝镍合金粉，安全监管能力薄弱，监管人员配备偏少。奉新县应急管理局未及时发现金欣公司违规储存、使用铝镍合金粉，安全监管存在漏洞和差距。</w:t>
      </w:r>
    </w:p>
    <w:p w14:paraId="790AB6D9"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hint="eastAsia"/>
          <w:color w:val="333333"/>
          <w:sz w:val="21"/>
          <w:szCs w:val="21"/>
        </w:rPr>
      </w:pPr>
      <w:r>
        <w:rPr>
          <w:rFonts w:ascii="楷体" w:eastAsia="楷体" w:hAnsi="楷体" w:cs="Calibri" w:hint="eastAsia"/>
          <w:color w:val="333333"/>
          <w:sz w:val="32"/>
          <w:szCs w:val="32"/>
          <w:shd w:val="clear" w:color="auto" w:fill="FFFFFF"/>
        </w:rPr>
        <w:t>（三）事故性质</w:t>
      </w:r>
    </w:p>
    <w:p w14:paraId="2B159194"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仿宋" w:eastAsia="仿宋" w:hAnsi="仿宋" w:cs="Calibri" w:hint="eastAsia"/>
          <w:color w:val="333333"/>
          <w:sz w:val="32"/>
          <w:szCs w:val="32"/>
        </w:rPr>
        <w:t>经调查分析认定，该起事故是一起一般生产安全责任事故。</w:t>
      </w:r>
    </w:p>
    <w:p w14:paraId="757EA039"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黑体" w:eastAsia="黑体" w:hAnsi="黑体" w:cs="Calibri" w:hint="eastAsia"/>
          <w:color w:val="333333"/>
          <w:sz w:val="32"/>
          <w:szCs w:val="32"/>
        </w:rPr>
        <w:t>三、事故责任划分及处理建议</w:t>
      </w:r>
    </w:p>
    <w:p w14:paraId="15D59329"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（一）免于追究责任人员</w:t>
      </w:r>
    </w:p>
    <w:p w14:paraId="3D7B4777"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1. </w:t>
      </w:r>
      <w:r>
        <w:rPr>
          <w:rFonts w:ascii="仿宋" w:eastAsia="仿宋" w:hAnsi="仿宋" w:cs="Calibri" w:hint="eastAsia"/>
          <w:color w:val="333333"/>
          <w:sz w:val="32"/>
          <w:szCs w:val="32"/>
        </w:rPr>
        <w:t>闵某虎，男，身份证号</w:t>
      </w:r>
      <w:r>
        <w:rPr>
          <w:rFonts w:ascii="Times New Roman" w:eastAsia="微软雅黑" w:hAnsi="Times New Roman" w:cs="Times New Roman"/>
          <w:color w:val="333333"/>
          <w:sz w:val="32"/>
          <w:szCs w:val="32"/>
        </w:rPr>
        <w:t>362226********0614</w:t>
      </w:r>
      <w:r>
        <w:rPr>
          <w:rFonts w:ascii="仿宋" w:eastAsia="仿宋" w:hAnsi="仿宋" w:cs="Calibri" w:hint="eastAsia"/>
          <w:color w:val="333333"/>
          <w:sz w:val="32"/>
          <w:szCs w:val="32"/>
        </w:rPr>
        <w:t>，金欣公司</w:t>
      </w:r>
      <w:r>
        <w:rPr>
          <w:rFonts w:ascii="Times New Roman" w:eastAsia="微软雅黑" w:hAnsi="Times New Roman" w:cs="Times New Roman"/>
          <w:color w:val="333333"/>
          <w:sz w:val="32"/>
          <w:szCs w:val="32"/>
        </w:rPr>
        <w:t>102</w:t>
      </w:r>
      <w:r>
        <w:rPr>
          <w:rFonts w:ascii="仿宋" w:eastAsia="仿宋" w:hAnsi="仿宋" w:cs="Calibri" w:hint="eastAsia"/>
          <w:color w:val="333333"/>
          <w:sz w:val="32"/>
          <w:szCs w:val="32"/>
        </w:rPr>
        <w:t>车间班长，负责催化剂活化等工作。闵某虎违反操作规程，未进行氮气置换，擅自拆解催化剂活化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人孔盖</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卡，致使空气进入釜内，造成</w:t>
      </w:r>
      <w:proofErr w:type="gramStart"/>
      <w:r>
        <w:rPr>
          <w:rFonts w:ascii="仿宋" w:eastAsia="仿宋" w:hAnsi="仿宋" w:cs="Calibri" w:hint="eastAsia"/>
          <w:color w:val="333333"/>
          <w:sz w:val="32"/>
          <w:szCs w:val="32"/>
        </w:rPr>
        <w:t>釜</w:t>
      </w:r>
      <w:proofErr w:type="gramEnd"/>
      <w:r>
        <w:rPr>
          <w:rFonts w:ascii="仿宋" w:eastAsia="仿宋" w:hAnsi="仿宋" w:cs="Calibri" w:hint="eastAsia"/>
          <w:color w:val="333333"/>
          <w:sz w:val="32"/>
          <w:szCs w:val="32"/>
        </w:rPr>
        <w:t>壁残留的铝镍合金粉自燃，引燃爆炸性混合气体，导致发生闪爆事故，对事故发生负有直接责任，鉴于其在事故中死亡，建议免于追究其责任。</w:t>
      </w:r>
    </w:p>
    <w:p w14:paraId="3D716338"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（二）追究刑事责任人员</w:t>
      </w:r>
    </w:p>
    <w:p w14:paraId="41F81DA8"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2. </w:t>
      </w:r>
      <w:r>
        <w:rPr>
          <w:rFonts w:ascii="仿宋" w:eastAsia="仿宋" w:hAnsi="仿宋" w:cs="Calibri" w:hint="eastAsia"/>
          <w:color w:val="333333"/>
          <w:sz w:val="32"/>
          <w:szCs w:val="32"/>
        </w:rPr>
        <w:t>严某金，男，身份证号</w:t>
      </w:r>
      <w:r>
        <w:rPr>
          <w:rFonts w:ascii="Times New Roman" w:eastAsia="微软雅黑" w:hAnsi="Times New Roman" w:cs="Times New Roman"/>
          <w:color w:val="333333"/>
          <w:sz w:val="32"/>
          <w:szCs w:val="32"/>
        </w:rPr>
        <w:t>362226********3930</w:t>
      </w:r>
      <w:r>
        <w:rPr>
          <w:rFonts w:ascii="仿宋" w:eastAsia="仿宋" w:hAnsi="仿宋" w:cs="Calibri" w:hint="eastAsia"/>
          <w:color w:val="333333"/>
          <w:sz w:val="32"/>
          <w:szCs w:val="32"/>
        </w:rPr>
        <w:t>，金欣公司董事长、总经理、法定代表人。作为企业安全生产第一责任人，安全生产法律法规意识淡薄，违规</w:t>
      </w:r>
      <w:proofErr w:type="gramStart"/>
      <w:r>
        <w:rPr>
          <w:rFonts w:ascii="仿宋" w:eastAsia="仿宋" w:hAnsi="仿宋" w:cs="Calibri" w:hint="eastAsia"/>
          <w:color w:val="333333"/>
          <w:sz w:val="32"/>
          <w:szCs w:val="32"/>
        </w:rPr>
        <w:t>将铂碳</w:t>
      </w:r>
      <w:proofErr w:type="gramEnd"/>
      <w:r>
        <w:rPr>
          <w:rFonts w:ascii="仿宋" w:eastAsia="仿宋" w:hAnsi="仿宋" w:cs="Calibri" w:hint="eastAsia"/>
          <w:color w:val="333333"/>
          <w:sz w:val="32"/>
          <w:szCs w:val="32"/>
        </w:rPr>
        <w:t>催化剂变更为</w:t>
      </w:r>
      <w:proofErr w:type="gramStart"/>
      <w:r>
        <w:rPr>
          <w:rFonts w:ascii="仿宋" w:eastAsia="仿宋" w:hAnsi="仿宋" w:cs="Calibri" w:hint="eastAsia"/>
          <w:color w:val="333333"/>
          <w:sz w:val="32"/>
          <w:szCs w:val="32"/>
        </w:rPr>
        <w:t>雷尼镍催化剂</w:t>
      </w:r>
      <w:proofErr w:type="gramEnd"/>
      <w:r>
        <w:rPr>
          <w:rFonts w:ascii="仿宋" w:eastAsia="仿宋" w:hAnsi="仿宋" w:cs="Calibri" w:hint="eastAsia"/>
          <w:color w:val="333333"/>
          <w:sz w:val="32"/>
          <w:szCs w:val="32"/>
        </w:rPr>
        <w:t>，擅自购买铝镍合金粉进行再生、活化，未</w:t>
      </w:r>
      <w:r>
        <w:rPr>
          <w:rFonts w:ascii="仿宋" w:eastAsia="仿宋" w:hAnsi="仿宋" w:cs="Calibri" w:hint="eastAsia"/>
          <w:color w:val="333333"/>
          <w:sz w:val="32"/>
          <w:szCs w:val="32"/>
        </w:rPr>
        <w:lastRenderedPageBreak/>
        <w:t>履行变更手续，未依法履行安全生产管理职责，对事故的发生负有主要领导责任。依据《中华人民共和国安全生产法》第九十四条第二款</w:t>
      </w:r>
      <w:r>
        <w:rPr>
          <w:rFonts w:ascii="Times New Roman" w:eastAsia="微软雅黑" w:hAnsi="Times New Roman" w:cs="Times New Roman"/>
          <w:color w:val="333333"/>
          <w:sz w:val="32"/>
          <w:szCs w:val="32"/>
          <w:vertAlign w:val="superscript"/>
        </w:rPr>
        <w:t>[1]</w:t>
      </w:r>
      <w:r>
        <w:rPr>
          <w:rFonts w:ascii="仿宋" w:eastAsia="仿宋" w:hAnsi="仿宋" w:cs="Calibri" w:hint="eastAsia"/>
          <w:color w:val="333333"/>
          <w:sz w:val="32"/>
          <w:szCs w:val="32"/>
        </w:rPr>
        <w:t>的规定，因其涉嫌犯罪，建议依照刑法有关规定追究其刑事责任。</w:t>
      </w:r>
    </w:p>
    <w:p w14:paraId="6696865A"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（三）给予行政处罚人员</w:t>
      </w:r>
    </w:p>
    <w:p w14:paraId="37AD201C"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3. </w:t>
      </w:r>
      <w:r>
        <w:rPr>
          <w:rFonts w:ascii="仿宋" w:eastAsia="仿宋" w:hAnsi="仿宋" w:cs="Calibri" w:hint="eastAsia"/>
          <w:color w:val="333333"/>
          <w:sz w:val="32"/>
          <w:szCs w:val="32"/>
        </w:rPr>
        <w:t>张某，男，身份证号</w:t>
      </w:r>
      <w:r>
        <w:rPr>
          <w:rFonts w:ascii="Times New Roman" w:eastAsia="微软雅黑" w:hAnsi="Times New Roman" w:cs="Times New Roman"/>
          <w:color w:val="333333"/>
          <w:sz w:val="32"/>
          <w:szCs w:val="32"/>
        </w:rPr>
        <w:t>360122********0631</w:t>
      </w:r>
      <w:r>
        <w:rPr>
          <w:rFonts w:ascii="仿宋" w:eastAsia="仿宋" w:hAnsi="仿宋" w:cs="Calibri" w:hint="eastAsia"/>
          <w:color w:val="333333"/>
          <w:sz w:val="32"/>
          <w:szCs w:val="32"/>
        </w:rPr>
        <w:t>，金欣公司常务副总经理，分管安全生产工作。作为安全生产分管领导，</w:t>
      </w:r>
      <w:proofErr w:type="gramStart"/>
      <w:r>
        <w:rPr>
          <w:rFonts w:ascii="仿宋" w:eastAsia="仿宋" w:hAnsi="仿宋" w:cs="Calibri" w:hint="eastAsia"/>
          <w:color w:val="333333"/>
          <w:sz w:val="32"/>
          <w:szCs w:val="32"/>
        </w:rPr>
        <w:t>对铂碳</w:t>
      </w:r>
      <w:proofErr w:type="gramEnd"/>
      <w:r>
        <w:rPr>
          <w:rFonts w:ascii="仿宋" w:eastAsia="仿宋" w:hAnsi="仿宋" w:cs="Calibri" w:hint="eastAsia"/>
          <w:color w:val="333333"/>
          <w:sz w:val="32"/>
          <w:szCs w:val="32"/>
        </w:rPr>
        <w:t>催化剂变更为</w:t>
      </w:r>
      <w:proofErr w:type="gramStart"/>
      <w:r>
        <w:rPr>
          <w:rFonts w:ascii="仿宋" w:eastAsia="仿宋" w:hAnsi="仿宋" w:cs="Calibri" w:hint="eastAsia"/>
          <w:color w:val="333333"/>
          <w:sz w:val="32"/>
          <w:szCs w:val="32"/>
        </w:rPr>
        <w:t>雷尼镍催化剂</w:t>
      </w:r>
      <w:proofErr w:type="gramEnd"/>
      <w:r>
        <w:rPr>
          <w:rFonts w:ascii="仿宋" w:eastAsia="仿宋" w:hAnsi="仿宋" w:cs="Calibri" w:hint="eastAsia"/>
          <w:color w:val="333333"/>
          <w:sz w:val="32"/>
          <w:szCs w:val="32"/>
        </w:rPr>
        <w:t>未履行变更手续，未进行危险有害因素分析，对其存在的安全风险未进行分析和可靠性论证，未依法履行安全生产管理职责，对事故的发生负有重要领导责任。依据《中华人民共和国安全生产法》第九十六条</w:t>
      </w:r>
      <w:r>
        <w:rPr>
          <w:rFonts w:ascii="Times New Roman" w:eastAsia="微软雅黑" w:hAnsi="Times New Roman" w:cs="Times New Roman"/>
          <w:color w:val="333333"/>
          <w:sz w:val="32"/>
          <w:szCs w:val="32"/>
          <w:vertAlign w:val="superscript"/>
        </w:rPr>
        <w:t>[2]</w:t>
      </w:r>
      <w:r>
        <w:rPr>
          <w:rFonts w:ascii="仿宋" w:eastAsia="仿宋" w:hAnsi="仿宋" w:cs="Calibri" w:hint="eastAsia"/>
          <w:color w:val="333333"/>
          <w:sz w:val="32"/>
          <w:szCs w:val="32"/>
        </w:rPr>
        <w:t>的规定，建议由宜春市应急管理局吊销其安全生产知识和管理能力考核合格证，并由奉新县应急管理局对其处以上一年年收入百分之三十的罚款。</w:t>
      </w:r>
    </w:p>
    <w:p w14:paraId="07B59DDA"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4. </w:t>
      </w:r>
      <w:r>
        <w:rPr>
          <w:rFonts w:ascii="仿宋" w:eastAsia="仿宋" w:hAnsi="仿宋" w:cs="Calibri" w:hint="eastAsia"/>
          <w:color w:val="333333"/>
          <w:sz w:val="32"/>
          <w:szCs w:val="32"/>
        </w:rPr>
        <w:t>蔡某平，男，身份证号</w:t>
      </w:r>
      <w:r>
        <w:rPr>
          <w:rFonts w:ascii="Times New Roman" w:eastAsia="微软雅黑" w:hAnsi="Times New Roman" w:cs="Times New Roman"/>
          <w:color w:val="333333"/>
          <w:sz w:val="32"/>
          <w:szCs w:val="32"/>
        </w:rPr>
        <w:t>360122********0611</w:t>
      </w:r>
      <w:r>
        <w:rPr>
          <w:rFonts w:ascii="仿宋" w:eastAsia="仿宋" w:hAnsi="仿宋" w:cs="Calibri" w:hint="eastAsia"/>
          <w:color w:val="333333"/>
          <w:sz w:val="32"/>
          <w:szCs w:val="32"/>
        </w:rPr>
        <w:t>，金欣公司安环部经理。作为安全生产管理机构负责人，对铝镍合金粉的储存、再生、活化等未进行危险有害因素分析，对其存在的安全风险未进行分析和可靠性论证，未采取安全管控措施，未及时发现员工违章作业，未依法履行安全生产管理职责，对事故的发生负有重要责任。依据《中华人民共和国安全生产法》第九十六条的规定，建议由宜春市应急管理局吊</w:t>
      </w:r>
      <w:r>
        <w:rPr>
          <w:rFonts w:ascii="仿宋" w:eastAsia="仿宋" w:hAnsi="仿宋" w:cs="Calibri" w:hint="eastAsia"/>
          <w:color w:val="333333"/>
          <w:sz w:val="32"/>
          <w:szCs w:val="32"/>
        </w:rPr>
        <w:lastRenderedPageBreak/>
        <w:t>销其安全生产知识和管理能力考核合格证，并由奉新县应急管理局对其处以上一年年收入百分之三十的罚款。</w:t>
      </w:r>
    </w:p>
    <w:p w14:paraId="5D757934"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（四）给予组织处理人员</w:t>
      </w:r>
    </w:p>
    <w:p w14:paraId="7EB7A4E4"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5. </w:t>
      </w:r>
      <w:r>
        <w:rPr>
          <w:rFonts w:ascii="仿宋" w:eastAsia="仿宋" w:hAnsi="仿宋" w:cs="Calibri" w:hint="eastAsia"/>
          <w:color w:val="333333"/>
          <w:sz w:val="32"/>
          <w:szCs w:val="32"/>
        </w:rPr>
        <w:t>金某银，男，身份证</w:t>
      </w:r>
      <w:r>
        <w:rPr>
          <w:rFonts w:ascii="Times New Roman" w:eastAsia="微软雅黑" w:hAnsi="Times New Roman" w:cs="Times New Roman"/>
          <w:color w:val="333333"/>
          <w:sz w:val="32"/>
          <w:szCs w:val="32"/>
        </w:rPr>
        <w:t>362226********1531</w:t>
      </w:r>
      <w:r>
        <w:rPr>
          <w:rFonts w:ascii="仿宋" w:eastAsia="仿宋" w:hAnsi="仿宋" w:cs="Calibri" w:hint="eastAsia"/>
          <w:color w:val="333333"/>
          <w:sz w:val="32"/>
          <w:szCs w:val="32"/>
        </w:rPr>
        <w:t>，奉新高新技术产业园区管理委员会安环办负责人，负责园区安全生产监管工作。作为安环办负责人，未认真履行安全生产监管职责，对金欣公司安全生产工作监督检查不力，建议责成其向奉新高新技术产业园区管委会</w:t>
      </w:r>
      <w:proofErr w:type="gramStart"/>
      <w:r>
        <w:rPr>
          <w:rFonts w:ascii="仿宋" w:eastAsia="仿宋" w:hAnsi="仿宋" w:cs="Calibri" w:hint="eastAsia"/>
          <w:color w:val="333333"/>
          <w:sz w:val="32"/>
          <w:szCs w:val="32"/>
        </w:rPr>
        <w:t>作出</w:t>
      </w:r>
      <w:proofErr w:type="gramEnd"/>
      <w:r>
        <w:rPr>
          <w:rFonts w:ascii="仿宋" w:eastAsia="仿宋" w:hAnsi="仿宋" w:cs="Calibri" w:hint="eastAsia"/>
          <w:color w:val="333333"/>
          <w:sz w:val="32"/>
          <w:szCs w:val="32"/>
        </w:rPr>
        <w:t>深刻书面检查。</w:t>
      </w:r>
      <w:r>
        <w:rPr>
          <w:rFonts w:ascii="Times New Roman" w:eastAsia="微软雅黑" w:hAnsi="Times New Roman" w:cs="Times New Roman"/>
          <w:color w:val="333333"/>
          <w:sz w:val="32"/>
          <w:szCs w:val="32"/>
        </w:rPr>
        <w:br/>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xml:space="preserve"> 6. </w:t>
      </w:r>
      <w:r>
        <w:rPr>
          <w:rFonts w:ascii="仿宋" w:eastAsia="仿宋" w:hAnsi="仿宋" w:cs="Calibri" w:hint="eastAsia"/>
          <w:color w:val="333333"/>
          <w:sz w:val="32"/>
          <w:szCs w:val="32"/>
        </w:rPr>
        <w:t>王某武，男，身份证</w:t>
      </w:r>
      <w:r>
        <w:rPr>
          <w:rFonts w:ascii="Times New Roman" w:eastAsia="微软雅黑" w:hAnsi="Times New Roman" w:cs="Times New Roman"/>
          <w:color w:val="333333"/>
          <w:sz w:val="32"/>
          <w:szCs w:val="32"/>
        </w:rPr>
        <w:t>362421********5611</w:t>
      </w:r>
      <w:r>
        <w:rPr>
          <w:rFonts w:ascii="仿宋" w:eastAsia="仿宋" w:hAnsi="仿宋" w:cs="Calibri" w:hint="eastAsia"/>
          <w:color w:val="333333"/>
          <w:sz w:val="32"/>
          <w:szCs w:val="32"/>
        </w:rPr>
        <w:t>，奉新县应急管理局</w:t>
      </w:r>
      <w:proofErr w:type="gramStart"/>
      <w:r>
        <w:rPr>
          <w:rFonts w:ascii="仿宋" w:eastAsia="仿宋" w:hAnsi="仿宋" w:cs="Calibri" w:hint="eastAsia"/>
          <w:color w:val="333333"/>
          <w:sz w:val="32"/>
          <w:szCs w:val="32"/>
        </w:rPr>
        <w:t>危化股</w:t>
      </w:r>
      <w:proofErr w:type="gramEnd"/>
      <w:r>
        <w:rPr>
          <w:rFonts w:ascii="仿宋" w:eastAsia="仿宋" w:hAnsi="仿宋" w:cs="Calibri" w:hint="eastAsia"/>
          <w:color w:val="333333"/>
          <w:sz w:val="32"/>
          <w:szCs w:val="32"/>
        </w:rPr>
        <w:t>股长，负责危险化学品安全生产监管工作。作为</w:t>
      </w:r>
      <w:proofErr w:type="gramStart"/>
      <w:r>
        <w:rPr>
          <w:rFonts w:ascii="仿宋" w:eastAsia="仿宋" w:hAnsi="仿宋" w:cs="Calibri" w:hint="eastAsia"/>
          <w:color w:val="333333"/>
          <w:sz w:val="32"/>
          <w:szCs w:val="32"/>
        </w:rPr>
        <w:t>危化股</w:t>
      </w:r>
      <w:proofErr w:type="gramEnd"/>
      <w:r>
        <w:rPr>
          <w:rFonts w:ascii="仿宋" w:eastAsia="仿宋" w:hAnsi="仿宋" w:cs="Calibri" w:hint="eastAsia"/>
          <w:color w:val="333333"/>
          <w:sz w:val="32"/>
          <w:szCs w:val="32"/>
        </w:rPr>
        <w:t>股长，未认真履行危险化学品安全生产监管职责，对金欣公司安全生产工作监督检查不力，建议责成其向奉新县应急管理局</w:t>
      </w:r>
      <w:proofErr w:type="gramStart"/>
      <w:r>
        <w:rPr>
          <w:rFonts w:ascii="仿宋" w:eastAsia="仿宋" w:hAnsi="仿宋" w:cs="Calibri" w:hint="eastAsia"/>
          <w:color w:val="333333"/>
          <w:sz w:val="32"/>
          <w:szCs w:val="32"/>
        </w:rPr>
        <w:t>作出</w:t>
      </w:r>
      <w:proofErr w:type="gramEnd"/>
      <w:r>
        <w:rPr>
          <w:rFonts w:ascii="仿宋" w:eastAsia="仿宋" w:hAnsi="仿宋" w:cs="Calibri" w:hint="eastAsia"/>
          <w:color w:val="333333"/>
          <w:sz w:val="32"/>
          <w:szCs w:val="32"/>
        </w:rPr>
        <w:t>深刻书面检查。</w:t>
      </w:r>
    </w:p>
    <w:p w14:paraId="663DB955"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shd w:val="clear" w:color="auto" w:fill="FFFFFF"/>
        </w:rPr>
        <w:t>（五）给予行政处罚单位</w:t>
      </w:r>
    </w:p>
    <w:p w14:paraId="68FBF17B"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7. </w:t>
      </w:r>
      <w:r>
        <w:rPr>
          <w:rFonts w:ascii="仿宋" w:eastAsia="仿宋" w:hAnsi="仿宋" w:cs="Calibri" w:hint="eastAsia"/>
          <w:color w:val="333333"/>
          <w:sz w:val="32"/>
          <w:szCs w:val="32"/>
        </w:rPr>
        <w:t>江西省奉新金欣化工有限公司，违反催化剂回收活化操作规程，在未进行氮气置换的情况下，违规打开反应釜人孔盖，违章作业造成事故的发生；未履行变更手续，擅自</w:t>
      </w:r>
      <w:proofErr w:type="gramStart"/>
      <w:r>
        <w:rPr>
          <w:rFonts w:ascii="仿宋" w:eastAsia="仿宋" w:hAnsi="仿宋" w:cs="Calibri" w:hint="eastAsia"/>
          <w:color w:val="333333"/>
          <w:sz w:val="32"/>
          <w:szCs w:val="32"/>
        </w:rPr>
        <w:t>将铂碳</w:t>
      </w:r>
      <w:proofErr w:type="gramEnd"/>
      <w:r>
        <w:rPr>
          <w:rFonts w:ascii="仿宋" w:eastAsia="仿宋" w:hAnsi="仿宋" w:cs="Calibri" w:hint="eastAsia"/>
          <w:color w:val="333333"/>
          <w:sz w:val="32"/>
          <w:szCs w:val="32"/>
        </w:rPr>
        <w:t>催化剂变更为</w:t>
      </w:r>
      <w:proofErr w:type="gramStart"/>
      <w:r>
        <w:rPr>
          <w:rFonts w:ascii="仿宋" w:eastAsia="仿宋" w:hAnsi="仿宋" w:cs="Calibri" w:hint="eastAsia"/>
          <w:color w:val="333333"/>
          <w:sz w:val="32"/>
          <w:szCs w:val="32"/>
        </w:rPr>
        <w:t>雷尼镍催化剂</w:t>
      </w:r>
      <w:proofErr w:type="gramEnd"/>
      <w:r>
        <w:rPr>
          <w:rFonts w:ascii="仿宋" w:eastAsia="仿宋" w:hAnsi="仿宋" w:cs="Calibri" w:hint="eastAsia"/>
          <w:color w:val="333333"/>
          <w:sz w:val="32"/>
          <w:szCs w:val="32"/>
        </w:rPr>
        <w:t>，擅自购买铝镍合金粉进行再生、活化；未按要求对</w:t>
      </w:r>
      <w:proofErr w:type="gramStart"/>
      <w:r>
        <w:rPr>
          <w:rFonts w:ascii="仿宋" w:eastAsia="仿宋" w:hAnsi="仿宋" w:cs="Calibri" w:hint="eastAsia"/>
          <w:color w:val="333333"/>
          <w:sz w:val="32"/>
          <w:szCs w:val="32"/>
        </w:rPr>
        <w:t>雷尼镍催化剂</w:t>
      </w:r>
      <w:proofErr w:type="gramEnd"/>
      <w:r>
        <w:rPr>
          <w:rFonts w:ascii="仿宋" w:eastAsia="仿宋" w:hAnsi="仿宋" w:cs="Calibri" w:hint="eastAsia"/>
          <w:color w:val="333333"/>
          <w:sz w:val="32"/>
          <w:szCs w:val="32"/>
        </w:rPr>
        <w:t>的使用进行危险有害因素分析，未对其安全风险、管控措施、应急处置等进行有针对性的教育培训，特别是对</w:t>
      </w:r>
      <w:proofErr w:type="gramStart"/>
      <w:r>
        <w:rPr>
          <w:rFonts w:ascii="仿宋" w:eastAsia="仿宋" w:hAnsi="仿宋" w:cs="Calibri" w:hint="eastAsia"/>
          <w:color w:val="333333"/>
          <w:sz w:val="32"/>
          <w:szCs w:val="32"/>
        </w:rPr>
        <w:t>雷尼镍的</w:t>
      </w:r>
      <w:proofErr w:type="gramEnd"/>
      <w:r>
        <w:rPr>
          <w:rFonts w:ascii="仿宋" w:eastAsia="仿宋" w:hAnsi="仿宋" w:cs="Calibri" w:hint="eastAsia"/>
          <w:color w:val="333333"/>
          <w:sz w:val="32"/>
          <w:szCs w:val="32"/>
        </w:rPr>
        <w:t>再生、活化等工艺控</w:t>
      </w:r>
      <w:r>
        <w:rPr>
          <w:rFonts w:ascii="仿宋" w:eastAsia="仿宋" w:hAnsi="仿宋" w:cs="Calibri" w:hint="eastAsia"/>
          <w:color w:val="333333"/>
          <w:sz w:val="32"/>
          <w:szCs w:val="32"/>
        </w:rPr>
        <w:lastRenderedPageBreak/>
        <w:t>制指标和参数未进行论证、分析，未制定相应的岗位操作规程，对事故的发生负有主要责任。依据《中华人民共和国安全生产法》第一百一十四条第（一）项</w:t>
      </w:r>
      <w:r>
        <w:rPr>
          <w:rFonts w:ascii="Times New Roman" w:eastAsia="微软雅黑" w:hAnsi="Times New Roman" w:cs="Times New Roman"/>
          <w:color w:val="333333"/>
          <w:sz w:val="32"/>
          <w:szCs w:val="32"/>
          <w:vertAlign w:val="superscript"/>
        </w:rPr>
        <w:t>[3]</w:t>
      </w:r>
      <w:r>
        <w:rPr>
          <w:rFonts w:ascii="仿宋" w:eastAsia="仿宋" w:hAnsi="仿宋" w:cs="Calibri" w:hint="eastAsia"/>
          <w:color w:val="333333"/>
          <w:sz w:val="32"/>
          <w:szCs w:val="32"/>
        </w:rPr>
        <w:t>，</w:t>
      </w:r>
      <w:r>
        <w:rPr>
          <w:rFonts w:ascii="仿宋" w:eastAsia="仿宋" w:hAnsi="仿宋" w:cs="Calibri" w:hint="eastAsia"/>
          <w:color w:val="333333"/>
          <w:sz w:val="32"/>
          <w:szCs w:val="32"/>
          <w:shd w:val="clear" w:color="auto" w:fill="FFFFFF"/>
        </w:rPr>
        <w:t>《生产安全事故报告和调查处理条例》第四十条</w:t>
      </w:r>
      <w:r>
        <w:rPr>
          <w:rFonts w:ascii="Times New Roman" w:eastAsia="微软雅黑" w:hAnsi="Times New Roman" w:cs="Times New Roman"/>
          <w:color w:val="333333"/>
          <w:sz w:val="32"/>
          <w:szCs w:val="32"/>
          <w:vertAlign w:val="superscript"/>
        </w:rPr>
        <w:t>[4]</w:t>
      </w:r>
      <w:r>
        <w:rPr>
          <w:rFonts w:ascii="仿宋" w:eastAsia="仿宋" w:hAnsi="仿宋" w:cs="Calibri" w:hint="eastAsia"/>
          <w:color w:val="333333"/>
          <w:sz w:val="32"/>
          <w:szCs w:val="32"/>
          <w:shd w:val="clear" w:color="auto" w:fill="FFFFFF"/>
        </w:rPr>
        <w:t>的</w:t>
      </w:r>
      <w:r>
        <w:rPr>
          <w:rFonts w:ascii="仿宋" w:eastAsia="仿宋" w:hAnsi="仿宋" w:cs="Calibri" w:hint="eastAsia"/>
          <w:color w:val="333333"/>
          <w:sz w:val="32"/>
          <w:szCs w:val="32"/>
        </w:rPr>
        <w:t>规定，建议由奉新县应急管理局对其处以罚款人民币</w:t>
      </w:r>
      <w:r>
        <w:rPr>
          <w:rFonts w:ascii="Times New Roman" w:eastAsia="微软雅黑" w:hAnsi="Times New Roman" w:cs="Times New Roman"/>
          <w:color w:val="333333"/>
          <w:sz w:val="32"/>
          <w:szCs w:val="32"/>
        </w:rPr>
        <w:t>65</w:t>
      </w:r>
      <w:r>
        <w:rPr>
          <w:rFonts w:ascii="仿宋" w:eastAsia="仿宋" w:hAnsi="仿宋" w:cs="Calibri" w:hint="eastAsia"/>
          <w:color w:val="333333"/>
          <w:sz w:val="32"/>
          <w:szCs w:val="32"/>
        </w:rPr>
        <w:t>万元</w:t>
      </w:r>
      <w:r>
        <w:rPr>
          <w:rFonts w:ascii="仿宋" w:eastAsia="仿宋" w:hAnsi="仿宋" w:cs="Calibri" w:hint="eastAsia"/>
          <w:color w:val="333333"/>
          <w:sz w:val="32"/>
          <w:szCs w:val="32"/>
          <w:shd w:val="clear" w:color="auto" w:fill="FFFFFF"/>
        </w:rPr>
        <w:t>，并暂扣其危险化学品安全生产许可证。</w:t>
      </w:r>
    </w:p>
    <w:p w14:paraId="246BE256"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（六）其他处理建议</w:t>
      </w:r>
    </w:p>
    <w:p w14:paraId="59D6D13C"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xml:space="preserve">8. </w:t>
      </w:r>
      <w:r>
        <w:rPr>
          <w:rFonts w:ascii="仿宋" w:eastAsia="仿宋" w:hAnsi="仿宋" w:cs="Calibri" w:hint="eastAsia"/>
          <w:color w:val="333333"/>
          <w:sz w:val="32"/>
          <w:szCs w:val="32"/>
        </w:rPr>
        <w:t>奉新高新技术产业园区管委会，</w:t>
      </w:r>
      <w:r>
        <w:rPr>
          <w:rFonts w:ascii="仿宋" w:eastAsia="仿宋" w:hAnsi="仿宋" w:cs="Calibri" w:hint="eastAsia"/>
          <w:color w:val="000000"/>
          <w:sz w:val="32"/>
          <w:szCs w:val="32"/>
        </w:rPr>
        <w:t>在对金欣公司履行属地安全生产监管职责中，</w:t>
      </w:r>
      <w:r>
        <w:rPr>
          <w:rFonts w:ascii="仿宋" w:eastAsia="仿宋" w:hAnsi="仿宋" w:cs="Calibri" w:hint="eastAsia"/>
          <w:color w:val="000000"/>
          <w:sz w:val="32"/>
          <w:szCs w:val="32"/>
          <w:shd w:val="clear" w:color="auto" w:fill="FFFFFF"/>
        </w:rPr>
        <w:t>未按要求开展监督检查工作，未能及时发现</w:t>
      </w:r>
      <w:r>
        <w:rPr>
          <w:rFonts w:ascii="仿宋" w:eastAsia="仿宋" w:hAnsi="仿宋" w:cs="Calibri" w:hint="eastAsia"/>
          <w:color w:val="000000"/>
          <w:sz w:val="32"/>
          <w:szCs w:val="32"/>
        </w:rPr>
        <w:t>金欣公司在安全生产方面存在的安全隐患，对事故发生负有属地监管责任，</w:t>
      </w:r>
      <w:r>
        <w:rPr>
          <w:rFonts w:ascii="仿宋" w:eastAsia="仿宋" w:hAnsi="仿宋" w:cs="Calibri" w:hint="eastAsia"/>
          <w:color w:val="333333"/>
          <w:sz w:val="32"/>
          <w:szCs w:val="32"/>
        </w:rPr>
        <w:t>责</w:t>
      </w:r>
      <w:r>
        <w:rPr>
          <w:rFonts w:ascii="仿宋" w:eastAsia="仿宋" w:hAnsi="仿宋" w:cs="Calibri" w:hint="eastAsia"/>
          <w:color w:val="333333"/>
          <w:sz w:val="32"/>
          <w:szCs w:val="32"/>
          <w:shd w:val="clear" w:color="auto" w:fill="FFFFFF"/>
        </w:rPr>
        <w:t>成</w:t>
      </w:r>
      <w:r>
        <w:rPr>
          <w:rFonts w:ascii="仿宋" w:eastAsia="仿宋" w:hAnsi="仿宋" w:cs="Calibri" w:hint="eastAsia"/>
          <w:color w:val="333333"/>
          <w:sz w:val="32"/>
          <w:szCs w:val="32"/>
        </w:rPr>
        <w:t>奉新高新技术产业园区管委会</w:t>
      </w:r>
      <w:r>
        <w:rPr>
          <w:rFonts w:ascii="仿宋" w:eastAsia="仿宋" w:hAnsi="仿宋" w:cs="Calibri" w:hint="eastAsia"/>
          <w:color w:val="333333"/>
          <w:sz w:val="32"/>
          <w:szCs w:val="32"/>
          <w:shd w:val="clear" w:color="auto" w:fill="FFFFFF"/>
        </w:rPr>
        <w:t>向奉新县人民政府</w:t>
      </w:r>
      <w:proofErr w:type="gramStart"/>
      <w:r>
        <w:rPr>
          <w:rFonts w:ascii="仿宋" w:eastAsia="仿宋" w:hAnsi="仿宋" w:cs="Calibri" w:hint="eastAsia"/>
          <w:color w:val="333333"/>
          <w:sz w:val="32"/>
          <w:szCs w:val="32"/>
          <w:shd w:val="clear" w:color="auto" w:fill="FFFFFF"/>
        </w:rPr>
        <w:t>作出</w:t>
      </w:r>
      <w:proofErr w:type="gramEnd"/>
      <w:r>
        <w:rPr>
          <w:rFonts w:ascii="仿宋" w:eastAsia="仿宋" w:hAnsi="仿宋" w:cs="Calibri" w:hint="eastAsia"/>
          <w:color w:val="333333"/>
          <w:sz w:val="32"/>
          <w:szCs w:val="32"/>
          <w:shd w:val="clear" w:color="auto" w:fill="FFFFFF"/>
        </w:rPr>
        <w:t>深刻书面检查。</w:t>
      </w:r>
    </w:p>
    <w:p w14:paraId="2125DC64" w14:textId="77777777" w:rsidR="00FD0FD4" w:rsidRDefault="00FD0FD4" w:rsidP="00FD0FD4">
      <w:pPr>
        <w:pStyle w:val="a7"/>
        <w:shd w:val="clear" w:color="auto" w:fill="FFFFFF"/>
        <w:overflowPunct w:val="0"/>
        <w:spacing w:before="0" w:beforeAutospacing="0" w:after="0" w:afterAutospacing="0" w:line="600" w:lineRule="atLeast"/>
        <w:ind w:firstLine="640"/>
        <w:jc w:val="both"/>
        <w:rPr>
          <w:color w:val="333333"/>
        </w:rPr>
      </w:pPr>
      <w:r>
        <w:rPr>
          <w:rFonts w:ascii="Times New Roman" w:hAnsi="Times New Roman" w:cs="Times New Roman"/>
          <w:color w:val="333333"/>
          <w:sz w:val="32"/>
          <w:szCs w:val="32"/>
        </w:rPr>
        <w:t xml:space="preserve">9. </w:t>
      </w:r>
      <w:r>
        <w:rPr>
          <w:rFonts w:ascii="仿宋" w:eastAsia="仿宋" w:hAnsi="仿宋" w:hint="eastAsia"/>
          <w:color w:val="333333"/>
          <w:sz w:val="32"/>
          <w:szCs w:val="32"/>
          <w:shd w:val="clear" w:color="auto" w:fill="FFFFFF"/>
        </w:rPr>
        <w:t>奉新县应急管理局，</w:t>
      </w:r>
      <w:r>
        <w:rPr>
          <w:rFonts w:ascii="仿宋" w:eastAsia="仿宋" w:hAnsi="仿宋" w:hint="eastAsia"/>
          <w:color w:val="000000"/>
          <w:sz w:val="32"/>
          <w:szCs w:val="32"/>
          <w:shd w:val="clear" w:color="auto" w:fill="FFFFFF"/>
        </w:rPr>
        <w:t>在对</w:t>
      </w:r>
      <w:r>
        <w:rPr>
          <w:rFonts w:ascii="仿宋" w:eastAsia="仿宋" w:hAnsi="仿宋" w:hint="eastAsia"/>
          <w:color w:val="000000"/>
          <w:sz w:val="32"/>
          <w:szCs w:val="32"/>
        </w:rPr>
        <w:t>金欣公司履行部门监管职责中，工作不细致，未能及时发现金欣公司未履行催化剂变更手续，催化剂活化生产工艺风险辩识不到位等安全隐患，对事故的发生负有安全监管责任，</w:t>
      </w:r>
      <w:r>
        <w:rPr>
          <w:rFonts w:ascii="仿宋" w:eastAsia="仿宋" w:hAnsi="仿宋" w:hint="eastAsia"/>
          <w:color w:val="333333"/>
          <w:sz w:val="32"/>
          <w:szCs w:val="32"/>
          <w:shd w:val="clear" w:color="auto" w:fill="FFFFFF"/>
        </w:rPr>
        <w:t>责成奉新县应急管理局向奉新县人民政府</w:t>
      </w:r>
      <w:proofErr w:type="gramStart"/>
      <w:r>
        <w:rPr>
          <w:rFonts w:ascii="仿宋" w:eastAsia="仿宋" w:hAnsi="仿宋" w:hint="eastAsia"/>
          <w:color w:val="333333"/>
          <w:sz w:val="32"/>
          <w:szCs w:val="32"/>
          <w:shd w:val="clear" w:color="auto" w:fill="FFFFFF"/>
        </w:rPr>
        <w:t>作出</w:t>
      </w:r>
      <w:proofErr w:type="gramEnd"/>
      <w:r>
        <w:rPr>
          <w:rFonts w:ascii="仿宋" w:eastAsia="仿宋" w:hAnsi="仿宋" w:hint="eastAsia"/>
          <w:color w:val="333333"/>
          <w:sz w:val="32"/>
          <w:szCs w:val="32"/>
          <w:shd w:val="clear" w:color="auto" w:fill="FFFFFF"/>
        </w:rPr>
        <w:t>深刻书面检查。</w:t>
      </w:r>
    </w:p>
    <w:p w14:paraId="4484A9E4"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hint="eastAsia"/>
          <w:color w:val="333333"/>
          <w:sz w:val="21"/>
          <w:szCs w:val="21"/>
        </w:rPr>
      </w:pPr>
      <w:r>
        <w:rPr>
          <w:rFonts w:ascii="黑体" w:eastAsia="黑体" w:hAnsi="黑体" w:cs="Calibri" w:hint="eastAsia"/>
          <w:color w:val="333333"/>
          <w:sz w:val="32"/>
          <w:szCs w:val="32"/>
        </w:rPr>
        <w:t>四、事故防范措施建议</w:t>
      </w:r>
    </w:p>
    <w:p w14:paraId="30766732"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（一）举一反三，汲取事故教训。</w:t>
      </w:r>
      <w:r>
        <w:rPr>
          <w:rFonts w:ascii="仿宋" w:eastAsia="仿宋" w:hAnsi="仿宋" w:cs="Calibri" w:hint="eastAsia"/>
          <w:color w:val="333333"/>
          <w:sz w:val="32"/>
          <w:szCs w:val="32"/>
        </w:rPr>
        <w:t>事故的发生绝不是偶然的，既有企业安全生产管理不到位，隐患排查不彻底、违章作业等问题，又有安全监管不到位等因素。奉新高新技术</w:t>
      </w:r>
      <w:r>
        <w:rPr>
          <w:rFonts w:ascii="仿宋" w:eastAsia="仿宋" w:hAnsi="仿宋" w:cs="Calibri" w:hint="eastAsia"/>
          <w:color w:val="333333"/>
          <w:sz w:val="32"/>
          <w:szCs w:val="32"/>
        </w:rPr>
        <w:lastRenderedPageBreak/>
        <w:t>产业园区管委会及</w:t>
      </w:r>
      <w:r>
        <w:rPr>
          <w:rFonts w:ascii="仿宋" w:eastAsia="仿宋" w:hAnsi="仿宋" w:cs="Calibri" w:hint="eastAsia"/>
          <w:color w:val="333333"/>
          <w:sz w:val="32"/>
          <w:szCs w:val="32"/>
          <w:shd w:val="clear" w:color="auto" w:fill="FFFFFF"/>
        </w:rPr>
        <w:t>奉新县应急管理局</w:t>
      </w:r>
      <w:r>
        <w:rPr>
          <w:rFonts w:ascii="仿宋" w:eastAsia="仿宋" w:hAnsi="仿宋" w:cs="Calibri" w:hint="eastAsia"/>
          <w:color w:val="333333"/>
          <w:sz w:val="32"/>
          <w:szCs w:val="32"/>
        </w:rPr>
        <w:t>要认真汲取事故教训，深刻剖析事故发生的深层次原因，并举一反三，切实采取有针对性措施，严格管</w:t>
      </w:r>
      <w:proofErr w:type="gramStart"/>
      <w:r>
        <w:rPr>
          <w:rFonts w:ascii="仿宋" w:eastAsia="仿宋" w:hAnsi="仿宋" w:cs="Calibri" w:hint="eastAsia"/>
          <w:color w:val="333333"/>
          <w:sz w:val="32"/>
          <w:szCs w:val="32"/>
        </w:rPr>
        <w:t>控危险</w:t>
      </w:r>
      <w:proofErr w:type="gramEnd"/>
      <w:r>
        <w:rPr>
          <w:rFonts w:ascii="仿宋" w:eastAsia="仿宋" w:hAnsi="仿宋" w:cs="Calibri" w:hint="eastAsia"/>
          <w:color w:val="333333"/>
          <w:sz w:val="32"/>
          <w:szCs w:val="32"/>
        </w:rPr>
        <w:t>化学品各环节安全风险，严密防范生产安全事故。</w:t>
      </w:r>
    </w:p>
    <w:p w14:paraId="4961BB0F"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（二）充实力量，落实监管责任。</w:t>
      </w:r>
      <w:r>
        <w:rPr>
          <w:rFonts w:ascii="仿宋" w:eastAsia="仿宋" w:hAnsi="仿宋" w:cs="Calibri" w:hint="eastAsia"/>
          <w:color w:val="333333"/>
          <w:sz w:val="32"/>
          <w:szCs w:val="32"/>
        </w:rPr>
        <w:t>奉新县人民政府要根据当地危险化学品、化工和医药企业数量、规模、产业特点、整体安全风险状况等因素，采取行政编制、事业编制、聘用应急管理综合行政执法技术检查员、专家驻点等多种方式，参照化工园区安全监管机构设置要求和人员的配备标准，为奉新高新技术产业园区管委会配足配</w:t>
      </w:r>
      <w:proofErr w:type="gramStart"/>
      <w:r>
        <w:rPr>
          <w:rFonts w:ascii="仿宋" w:eastAsia="仿宋" w:hAnsi="仿宋" w:cs="Calibri" w:hint="eastAsia"/>
          <w:color w:val="333333"/>
          <w:sz w:val="32"/>
          <w:szCs w:val="32"/>
        </w:rPr>
        <w:t>强满足</w:t>
      </w:r>
      <w:proofErr w:type="gramEnd"/>
      <w:r>
        <w:rPr>
          <w:rFonts w:ascii="仿宋" w:eastAsia="仿宋" w:hAnsi="仿宋" w:cs="Calibri" w:hint="eastAsia"/>
          <w:color w:val="333333"/>
          <w:sz w:val="32"/>
          <w:szCs w:val="32"/>
        </w:rPr>
        <w:t>实际需要的危险化学品安全监管人员，建立完善与监管区域发展相适应的危险化学品安全监管队伍。化工企业不到</w:t>
      </w:r>
      <w:r>
        <w:rPr>
          <w:rFonts w:ascii="Times New Roman" w:eastAsia="微软雅黑" w:hAnsi="Times New Roman" w:cs="Times New Roman"/>
          <w:color w:val="333333"/>
          <w:sz w:val="32"/>
          <w:szCs w:val="32"/>
        </w:rPr>
        <w:t>20</w:t>
      </w:r>
      <w:r>
        <w:rPr>
          <w:rFonts w:ascii="仿宋" w:eastAsia="仿宋" w:hAnsi="仿宋" w:cs="Calibri" w:hint="eastAsia"/>
          <w:color w:val="333333"/>
          <w:sz w:val="32"/>
          <w:szCs w:val="32"/>
        </w:rPr>
        <w:t>家的，原则上化工相关专业监管人员不少于</w:t>
      </w:r>
      <w:r>
        <w:rPr>
          <w:rFonts w:ascii="Times New Roman" w:eastAsia="微软雅黑" w:hAnsi="Times New Roman" w:cs="Times New Roman"/>
          <w:color w:val="333333"/>
          <w:sz w:val="32"/>
          <w:szCs w:val="32"/>
        </w:rPr>
        <w:t>6</w:t>
      </w:r>
      <w:r>
        <w:rPr>
          <w:rFonts w:ascii="仿宋" w:eastAsia="仿宋" w:hAnsi="仿宋" w:cs="Calibri" w:hint="eastAsia"/>
          <w:color w:val="333333"/>
          <w:sz w:val="32"/>
          <w:szCs w:val="32"/>
        </w:rPr>
        <w:t>人；化工企业超过</w:t>
      </w:r>
      <w:r>
        <w:rPr>
          <w:rFonts w:ascii="Times New Roman" w:eastAsia="微软雅黑" w:hAnsi="Times New Roman" w:cs="Times New Roman"/>
          <w:color w:val="333333"/>
          <w:sz w:val="32"/>
          <w:szCs w:val="32"/>
        </w:rPr>
        <w:t>20</w:t>
      </w:r>
      <w:r>
        <w:rPr>
          <w:rFonts w:ascii="仿宋" w:eastAsia="仿宋" w:hAnsi="仿宋" w:cs="Calibri" w:hint="eastAsia"/>
          <w:color w:val="333333"/>
          <w:sz w:val="32"/>
          <w:szCs w:val="32"/>
        </w:rPr>
        <w:t>家的，原则上化工相关专业监管人员不少于</w:t>
      </w:r>
      <w:r>
        <w:rPr>
          <w:rFonts w:ascii="Times New Roman" w:eastAsia="微软雅黑" w:hAnsi="Times New Roman" w:cs="Times New Roman"/>
          <w:color w:val="333333"/>
          <w:sz w:val="32"/>
          <w:szCs w:val="32"/>
        </w:rPr>
        <w:t>10</w:t>
      </w:r>
      <w:r>
        <w:rPr>
          <w:rFonts w:ascii="仿宋" w:eastAsia="仿宋" w:hAnsi="仿宋" w:cs="Calibri" w:hint="eastAsia"/>
          <w:color w:val="333333"/>
          <w:sz w:val="32"/>
          <w:szCs w:val="32"/>
        </w:rPr>
        <w:t>人。此外，涉及有毒、剧毒气体和爆炸物，或重点监管危险化工工艺、重大危险源的，还应增加专业监管人员，确保专业高效监管。</w:t>
      </w:r>
    </w:p>
    <w:p w14:paraId="45521CBE"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（三）严格要求，压实主体责任。</w:t>
      </w:r>
      <w:r>
        <w:rPr>
          <w:rFonts w:ascii="仿宋" w:eastAsia="仿宋" w:hAnsi="仿宋" w:cs="Calibri" w:hint="eastAsia"/>
          <w:color w:val="333333"/>
          <w:sz w:val="32"/>
          <w:szCs w:val="32"/>
        </w:rPr>
        <w:t>安全生产主体责任在企业，落实企业主体责任关键在压紧压实安全生产第一责任人责任。奉新县应急管理局要督促企业认真贯彻《江西省生产经营单位落实一线从业人员安全生产责任的指导意见》，制定企业安全生产主体责任清单，全面落实全员岗位责任，</w:t>
      </w:r>
      <w:r>
        <w:rPr>
          <w:rFonts w:ascii="仿宋" w:eastAsia="仿宋" w:hAnsi="仿宋" w:cs="Calibri" w:hint="eastAsia"/>
          <w:color w:val="333333"/>
          <w:sz w:val="32"/>
          <w:szCs w:val="32"/>
        </w:rPr>
        <w:lastRenderedPageBreak/>
        <w:t>建立健全各项规章制度和岗位操作规程，强化内部安全管理。要有计划组织开展危险化学品安全生产检查，重点</w:t>
      </w:r>
      <w:r>
        <w:rPr>
          <w:rFonts w:ascii="仿宋" w:eastAsia="仿宋" w:hAnsi="仿宋" w:cs="Calibri" w:hint="eastAsia"/>
          <w:color w:val="000000"/>
          <w:sz w:val="32"/>
          <w:szCs w:val="32"/>
          <w:shd w:val="clear" w:color="auto" w:fill="FFFFFF"/>
        </w:rPr>
        <w:t>对隐患排查治理、违章作业、变更管理等进行认真检查，落实风险隐患管控措施，堵塞安全管理漏洞，提高安全管理水平。</w:t>
      </w:r>
    </w:p>
    <w:p w14:paraId="7A258D3F" w14:textId="77777777" w:rsidR="00FD0FD4" w:rsidRDefault="00FD0FD4" w:rsidP="00FD0FD4">
      <w:pPr>
        <w:pStyle w:val="a7"/>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（四）严格执法，强化安全监管。</w:t>
      </w:r>
      <w:r>
        <w:rPr>
          <w:rFonts w:ascii="仿宋" w:eastAsia="仿宋" w:hAnsi="仿宋" w:cs="Calibri" w:hint="eastAsia"/>
          <w:color w:val="333333"/>
          <w:sz w:val="32"/>
          <w:szCs w:val="32"/>
        </w:rPr>
        <w:t>奉新高新技术产业园区管委会及</w:t>
      </w:r>
      <w:r>
        <w:rPr>
          <w:rFonts w:ascii="仿宋" w:eastAsia="仿宋" w:hAnsi="仿宋" w:cs="Calibri" w:hint="eastAsia"/>
          <w:color w:val="333333"/>
          <w:sz w:val="32"/>
          <w:szCs w:val="32"/>
          <w:shd w:val="clear" w:color="auto" w:fill="FFFFFF"/>
        </w:rPr>
        <w:t>奉新县应急管理局</w:t>
      </w:r>
      <w:r>
        <w:rPr>
          <w:rFonts w:ascii="仿宋" w:eastAsia="仿宋" w:hAnsi="仿宋" w:cs="Calibri" w:hint="eastAsia"/>
          <w:color w:val="333333"/>
          <w:sz w:val="32"/>
          <w:szCs w:val="32"/>
        </w:rPr>
        <w:t>要采取明查暗访、突击检查、</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四</w:t>
      </w:r>
      <w:proofErr w:type="gramStart"/>
      <w:r>
        <w:rPr>
          <w:rFonts w:ascii="仿宋" w:eastAsia="仿宋" w:hAnsi="仿宋" w:cs="Calibri" w:hint="eastAsia"/>
          <w:color w:val="333333"/>
          <w:sz w:val="32"/>
          <w:szCs w:val="32"/>
        </w:rPr>
        <w:t>不</w:t>
      </w:r>
      <w:proofErr w:type="gramEnd"/>
      <w:r>
        <w:rPr>
          <w:rFonts w:ascii="仿宋" w:eastAsia="仿宋" w:hAnsi="仿宋" w:cs="Calibri" w:hint="eastAsia"/>
          <w:color w:val="333333"/>
          <w:sz w:val="32"/>
          <w:szCs w:val="32"/>
        </w:rPr>
        <w:t>两直</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等多种方式，重点检查危险化学品</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两重点</w:t>
      </w:r>
      <w:proofErr w:type="gramStart"/>
      <w:r>
        <w:rPr>
          <w:rFonts w:ascii="仿宋" w:eastAsia="仿宋" w:hAnsi="仿宋" w:cs="Calibri" w:hint="eastAsia"/>
          <w:color w:val="333333"/>
          <w:sz w:val="32"/>
          <w:szCs w:val="32"/>
        </w:rPr>
        <w:t>一</w:t>
      </w:r>
      <w:proofErr w:type="gramEnd"/>
      <w:r>
        <w:rPr>
          <w:rFonts w:ascii="仿宋" w:eastAsia="仿宋" w:hAnsi="仿宋" w:cs="Calibri" w:hint="eastAsia"/>
          <w:color w:val="333333"/>
          <w:sz w:val="32"/>
          <w:szCs w:val="32"/>
        </w:rPr>
        <w:t>重大</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、关键装置和重点部位等安全风险点，树立</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隐患不排查不化解就是事故</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的理念，严厉打击</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四改两违</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（擅自改物料、改产品、改工艺、改装置，违法中试边</w:t>
      </w:r>
      <w:proofErr w:type="gramStart"/>
      <w:r>
        <w:rPr>
          <w:rFonts w:ascii="仿宋" w:eastAsia="仿宋" w:hAnsi="仿宋" w:cs="Calibri" w:hint="eastAsia"/>
          <w:color w:val="333333"/>
          <w:sz w:val="32"/>
          <w:szCs w:val="32"/>
        </w:rPr>
        <w:t>研发边</w:t>
      </w:r>
      <w:proofErr w:type="gramEnd"/>
      <w:r>
        <w:rPr>
          <w:rFonts w:ascii="仿宋" w:eastAsia="仿宋" w:hAnsi="仿宋" w:cs="Calibri" w:hint="eastAsia"/>
          <w:color w:val="333333"/>
          <w:sz w:val="32"/>
          <w:szCs w:val="32"/>
        </w:rPr>
        <w:t>生产、违法发包出租）、违章指挥、违章作业、违反劳动纪律等非法违法行为。要坚决纠正</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只检查、不执法</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只执法、不处罚</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检查多、执法少</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等现象，对存在的问题隐患和违法违规行为，该整改的必须落实措施，该停产的必须停业整改，该处罚的必须处罚到位，对检查发现的重大隐患一律实行挂牌督办，确保执法发力到位。</w:t>
      </w:r>
    </w:p>
    <w:p w14:paraId="0DA89D21"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楷体" w:eastAsia="楷体" w:hAnsi="楷体" w:cs="Calibri" w:hint="eastAsia"/>
          <w:color w:val="333333"/>
          <w:sz w:val="32"/>
          <w:szCs w:val="32"/>
        </w:rPr>
        <w:t>（五）狠抓落实，推进重点工作。</w:t>
      </w:r>
      <w:r>
        <w:rPr>
          <w:rFonts w:ascii="仿宋" w:eastAsia="仿宋" w:hAnsi="仿宋" w:cs="Calibri" w:hint="eastAsia"/>
          <w:color w:val="333333"/>
          <w:sz w:val="32"/>
          <w:szCs w:val="32"/>
        </w:rPr>
        <w:t>奉新县应急管理局要全力推进危险化学品安全风险集中治理向纵深发展，统筹落实安全生产国家十五条、省五十条、市七十条硬措施，打好安全风险防控</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组合拳</w:t>
      </w:r>
      <w:r>
        <w:rPr>
          <w:rFonts w:ascii="Times New Roman" w:eastAsia="微软雅黑" w:hAnsi="Times New Roman" w:cs="Times New Roman"/>
          <w:color w:val="333333"/>
          <w:sz w:val="32"/>
          <w:szCs w:val="32"/>
        </w:rPr>
        <w:t>”</w:t>
      </w:r>
      <w:r>
        <w:rPr>
          <w:rFonts w:ascii="仿宋" w:eastAsia="仿宋" w:hAnsi="仿宋" w:cs="Calibri" w:hint="eastAsia"/>
          <w:color w:val="333333"/>
          <w:sz w:val="32"/>
          <w:szCs w:val="32"/>
        </w:rPr>
        <w:t>，加强危险化学品生产、经营、储存、</w:t>
      </w:r>
      <w:r>
        <w:rPr>
          <w:rFonts w:ascii="仿宋" w:eastAsia="仿宋" w:hAnsi="仿宋" w:cs="Calibri" w:hint="eastAsia"/>
          <w:color w:val="333333"/>
          <w:sz w:val="32"/>
          <w:szCs w:val="32"/>
        </w:rPr>
        <w:lastRenderedPageBreak/>
        <w:t>运输、使用和废弃处置全链条安全监管，坚决防范遏制事故发生，确保安全生产态势平稳有序。</w:t>
      </w:r>
    </w:p>
    <w:p w14:paraId="18A0BC8E"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w:t>
      </w:r>
    </w:p>
    <w:p w14:paraId="696E4496" w14:textId="77777777" w:rsidR="00FD0FD4" w:rsidRDefault="00FD0FD4" w:rsidP="00FD0FD4">
      <w:pPr>
        <w:pStyle w:val="a7"/>
        <w:shd w:val="clear" w:color="auto" w:fill="FFFFFF"/>
        <w:overflowPunct w:val="0"/>
        <w:spacing w:before="0" w:beforeAutospacing="0" w:after="0" w:afterAutospacing="0" w:line="600" w:lineRule="atLeast"/>
        <w:ind w:firstLine="640"/>
        <w:jc w:val="both"/>
        <w:rPr>
          <w:rFonts w:ascii="Calibri" w:eastAsia="微软雅黑" w:hAnsi="Calibri" w:cs="Calibri"/>
          <w:color w:val="333333"/>
          <w:sz w:val="21"/>
          <w:szCs w:val="21"/>
        </w:rPr>
      </w:pPr>
      <w:r>
        <w:rPr>
          <w:rFonts w:ascii="Times New Roman" w:eastAsia="微软雅黑" w:hAnsi="Times New Roman" w:cs="Times New Roman"/>
          <w:color w:val="333333"/>
          <w:sz w:val="32"/>
          <w:szCs w:val="32"/>
        </w:rPr>
        <w:t> </w:t>
      </w:r>
    </w:p>
    <w:p w14:paraId="464A26C1" w14:textId="77777777" w:rsidR="00FD0FD4" w:rsidRDefault="00FD0FD4" w:rsidP="00FD0FD4">
      <w:pPr>
        <w:pStyle w:val="a7"/>
        <w:shd w:val="clear" w:color="auto" w:fill="FFFFFF"/>
        <w:wordWrap w:val="0"/>
        <w:overflowPunct w:val="0"/>
        <w:spacing w:before="0" w:beforeAutospacing="0" w:after="0" w:afterAutospacing="0" w:line="600" w:lineRule="atLeast"/>
        <w:ind w:firstLine="640"/>
        <w:jc w:val="right"/>
        <w:rPr>
          <w:rFonts w:ascii="Calibri" w:eastAsia="微软雅黑" w:hAnsi="Calibri" w:cs="Calibri"/>
          <w:color w:val="333333"/>
          <w:sz w:val="21"/>
          <w:szCs w:val="21"/>
        </w:rPr>
      </w:pPr>
      <w:r>
        <w:rPr>
          <w:rFonts w:ascii="仿宋" w:eastAsia="仿宋" w:hAnsi="仿宋" w:cs="Calibri" w:hint="eastAsia"/>
          <w:color w:val="333333"/>
          <w:sz w:val="32"/>
          <w:szCs w:val="32"/>
        </w:rPr>
        <w:t>江西省奉新金欣化工有限公司</w:t>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xml:space="preserve"> </w:t>
      </w:r>
    </w:p>
    <w:p w14:paraId="25BD820C" w14:textId="77777777" w:rsidR="00FD0FD4" w:rsidRDefault="00FD0FD4" w:rsidP="00FD0FD4">
      <w:pPr>
        <w:pStyle w:val="a7"/>
        <w:shd w:val="clear" w:color="auto" w:fill="FFFFFF"/>
        <w:wordWrap w:val="0"/>
        <w:overflowPunct w:val="0"/>
        <w:spacing w:before="0" w:beforeAutospacing="0" w:after="0" w:afterAutospacing="0" w:line="600" w:lineRule="atLeast"/>
        <w:ind w:firstLine="640"/>
        <w:jc w:val="right"/>
        <w:rPr>
          <w:rFonts w:ascii="Calibri" w:eastAsia="微软雅黑" w:hAnsi="Calibri" w:cs="Calibri"/>
          <w:color w:val="333333"/>
          <w:sz w:val="21"/>
          <w:szCs w:val="21"/>
        </w:rPr>
      </w:pPr>
      <w:r>
        <w:rPr>
          <w:rFonts w:ascii="Times New Roman" w:eastAsia="微软雅黑" w:hAnsi="Times New Roman" w:cs="Times New Roman"/>
          <w:color w:val="333333"/>
          <w:sz w:val="32"/>
          <w:szCs w:val="32"/>
        </w:rPr>
        <w:t>“7·26”</w:t>
      </w:r>
      <w:r>
        <w:rPr>
          <w:rFonts w:ascii="仿宋" w:eastAsia="仿宋" w:hAnsi="仿宋" w:cs="Calibri" w:hint="eastAsia"/>
          <w:color w:val="333333"/>
          <w:sz w:val="32"/>
          <w:szCs w:val="32"/>
        </w:rPr>
        <w:t>闪爆一般事故调查组</w:t>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 xml:space="preserve"> </w:t>
      </w:r>
    </w:p>
    <w:p w14:paraId="7232C838" w14:textId="77777777" w:rsidR="00FD0FD4" w:rsidRDefault="00FD0FD4" w:rsidP="00FD0FD4">
      <w:pPr>
        <w:pStyle w:val="a7"/>
        <w:spacing w:before="0" w:beforeAutospacing="0" w:after="0" w:afterAutospacing="0" w:line="480" w:lineRule="auto"/>
        <w:jc w:val="right"/>
        <w:rPr>
          <w:rFonts w:ascii="Calibri" w:eastAsia="微软雅黑" w:hAnsi="Calibri" w:cs="Calibri"/>
          <w:color w:val="333333"/>
          <w:sz w:val="21"/>
          <w:szCs w:val="21"/>
        </w:rPr>
      </w:pPr>
      <w:r>
        <w:rPr>
          <w:rFonts w:ascii="Times New Roman" w:eastAsia="微软雅黑" w:hAnsi="Times New Roman" w:cs="Times New Roman"/>
          <w:color w:val="333333"/>
          <w:sz w:val="32"/>
          <w:szCs w:val="32"/>
        </w:rPr>
        <w:t> </w:t>
      </w:r>
      <w:r>
        <w:rPr>
          <w:rFonts w:ascii="Times New Roman" w:eastAsia="微软雅黑" w:hAnsi="Times New Roman" w:cs="Times New Roman"/>
          <w:color w:val="333333"/>
          <w:sz w:val="32"/>
          <w:szCs w:val="32"/>
        </w:rPr>
        <w:t>2022</w:t>
      </w:r>
      <w:r>
        <w:rPr>
          <w:rFonts w:ascii="仿宋" w:eastAsia="仿宋" w:hAnsi="仿宋" w:cs="Calibri" w:hint="eastAsia"/>
          <w:color w:val="333333"/>
          <w:sz w:val="32"/>
          <w:szCs w:val="32"/>
        </w:rPr>
        <w:t>年</w:t>
      </w:r>
      <w:r>
        <w:rPr>
          <w:rFonts w:ascii="Times New Roman" w:eastAsia="微软雅黑" w:hAnsi="Times New Roman" w:cs="Times New Roman"/>
          <w:color w:val="333333"/>
          <w:sz w:val="32"/>
          <w:szCs w:val="32"/>
        </w:rPr>
        <w:t>9</w:t>
      </w:r>
      <w:r>
        <w:rPr>
          <w:rFonts w:ascii="仿宋" w:eastAsia="仿宋" w:hAnsi="仿宋" w:cs="Calibri" w:hint="eastAsia"/>
          <w:color w:val="333333"/>
          <w:sz w:val="32"/>
          <w:szCs w:val="32"/>
        </w:rPr>
        <w:t>月</w:t>
      </w:r>
      <w:r>
        <w:rPr>
          <w:rFonts w:ascii="Times New Roman" w:eastAsia="微软雅黑" w:hAnsi="Times New Roman" w:cs="Times New Roman"/>
          <w:color w:val="333333"/>
          <w:sz w:val="32"/>
          <w:szCs w:val="32"/>
        </w:rPr>
        <w:t>20</w:t>
      </w:r>
      <w:r>
        <w:rPr>
          <w:rFonts w:ascii="仿宋" w:eastAsia="仿宋" w:hAnsi="仿宋" w:cs="Calibri" w:hint="eastAsia"/>
          <w:color w:val="333333"/>
          <w:sz w:val="32"/>
          <w:szCs w:val="32"/>
        </w:rPr>
        <w:t>日</w:t>
      </w:r>
    </w:p>
    <w:p w14:paraId="0D95EFA0" w14:textId="77777777" w:rsidR="00FD0FD4" w:rsidRPr="005E0C32" w:rsidRDefault="00FD0FD4" w:rsidP="005E0C32">
      <w:pPr>
        <w:rPr>
          <w:rFonts w:hint="eastAsia"/>
        </w:rPr>
      </w:pPr>
    </w:p>
    <w:sectPr w:rsidR="00FD0FD4" w:rsidRPr="005E0C3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6180" w14:textId="77777777" w:rsidR="005E0C32" w:rsidRDefault="005E0C32" w:rsidP="005E0C32">
      <w:r>
        <w:separator/>
      </w:r>
    </w:p>
  </w:endnote>
  <w:endnote w:type="continuationSeparator" w:id="0">
    <w:p w14:paraId="76D2F8D2" w14:textId="77777777" w:rsidR="005E0C32" w:rsidRDefault="005E0C32" w:rsidP="005E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F9B1" w14:textId="77777777" w:rsidR="005E0C32" w:rsidRDefault="005E0C32" w:rsidP="005E0C32">
      <w:r>
        <w:separator/>
      </w:r>
    </w:p>
  </w:footnote>
  <w:footnote w:type="continuationSeparator" w:id="0">
    <w:p w14:paraId="5B265432" w14:textId="77777777" w:rsidR="005E0C32" w:rsidRDefault="005E0C32" w:rsidP="005E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561D" w14:textId="204EADD6" w:rsidR="005E0C32" w:rsidRDefault="005E0C32">
    <w:pPr>
      <w:pStyle w:val="a3"/>
    </w:pPr>
    <w:r>
      <w:rPr>
        <w:noProof/>
      </w:rPr>
      <w:drawing>
        <wp:inline distT="0" distB="0" distL="0" distR="0" wp14:anchorId="216F0785" wp14:editId="5885DC9C">
          <wp:extent cx="863600" cy="71523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555" cy="7226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4A"/>
    <w:rsid w:val="00201B37"/>
    <w:rsid w:val="004321DC"/>
    <w:rsid w:val="005E0C32"/>
    <w:rsid w:val="0085154A"/>
    <w:rsid w:val="00FD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BC37"/>
  <w15:chartTrackingRefBased/>
  <w15:docId w15:val="{40F42490-F720-4906-846B-091AE3B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C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C32"/>
    <w:rPr>
      <w:sz w:val="18"/>
      <w:szCs w:val="18"/>
    </w:rPr>
  </w:style>
  <w:style w:type="paragraph" w:styleId="a5">
    <w:name w:val="footer"/>
    <w:basedOn w:val="a"/>
    <w:link w:val="a6"/>
    <w:uiPriority w:val="99"/>
    <w:unhideWhenUsed/>
    <w:rsid w:val="005E0C32"/>
    <w:pPr>
      <w:tabs>
        <w:tab w:val="center" w:pos="4153"/>
        <w:tab w:val="right" w:pos="8306"/>
      </w:tabs>
      <w:snapToGrid w:val="0"/>
      <w:jc w:val="left"/>
    </w:pPr>
    <w:rPr>
      <w:sz w:val="18"/>
      <w:szCs w:val="18"/>
    </w:rPr>
  </w:style>
  <w:style w:type="character" w:customStyle="1" w:styleId="a6">
    <w:name w:val="页脚 字符"/>
    <w:basedOn w:val="a0"/>
    <w:link w:val="a5"/>
    <w:uiPriority w:val="99"/>
    <w:rsid w:val="005E0C32"/>
    <w:rPr>
      <w:sz w:val="18"/>
      <w:szCs w:val="18"/>
    </w:rPr>
  </w:style>
  <w:style w:type="paragraph" w:styleId="a7">
    <w:name w:val="Normal (Web)"/>
    <w:basedOn w:val="a"/>
    <w:uiPriority w:val="99"/>
    <w:semiHidden/>
    <w:unhideWhenUsed/>
    <w:rsid w:val="00FD0F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2928">
      <w:bodyDiv w:val="1"/>
      <w:marLeft w:val="0"/>
      <w:marRight w:val="0"/>
      <w:marTop w:val="0"/>
      <w:marBottom w:val="0"/>
      <w:divBdr>
        <w:top w:val="none" w:sz="0" w:space="0" w:color="auto"/>
        <w:left w:val="none" w:sz="0" w:space="0" w:color="auto"/>
        <w:bottom w:val="none" w:sz="0" w:space="0" w:color="auto"/>
        <w:right w:val="none" w:sz="0" w:space="0" w:color="auto"/>
      </w:divBdr>
      <w:divsChild>
        <w:div w:id="472059962">
          <w:marLeft w:val="0"/>
          <w:marRight w:val="0"/>
          <w:marTop w:val="0"/>
          <w:marBottom w:val="0"/>
          <w:divBdr>
            <w:top w:val="none" w:sz="0" w:space="0" w:color="auto"/>
            <w:left w:val="none" w:sz="0" w:space="0" w:color="auto"/>
            <w:bottom w:val="none" w:sz="0" w:space="0" w:color="auto"/>
            <w:right w:val="none" w:sz="0" w:space="0" w:color="auto"/>
          </w:divBdr>
          <w:divsChild>
            <w:div w:id="197160154">
              <w:marLeft w:val="0"/>
              <w:marRight w:val="0"/>
              <w:marTop w:val="0"/>
              <w:marBottom w:val="0"/>
              <w:divBdr>
                <w:top w:val="none" w:sz="0" w:space="0" w:color="auto"/>
                <w:left w:val="none" w:sz="0" w:space="0" w:color="auto"/>
                <w:bottom w:val="none" w:sz="0" w:space="0" w:color="auto"/>
                <w:right w:val="none" w:sz="0" w:space="0" w:color="auto"/>
              </w:divBdr>
              <w:divsChild>
                <w:div w:id="5904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3</cp:revision>
  <dcterms:created xsi:type="dcterms:W3CDTF">2023-02-21T11:53:00Z</dcterms:created>
  <dcterms:modified xsi:type="dcterms:W3CDTF">2023-02-21T11:55:00Z</dcterms:modified>
</cp:coreProperties>
</file>