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38133" w14:textId="77777777" w:rsidR="00ED0B20" w:rsidRPr="00ED0B20" w:rsidRDefault="00ED0B20" w:rsidP="00ED0B20">
      <w:pPr>
        <w:jc w:val="center"/>
        <w:rPr>
          <w:b/>
          <w:bCs/>
          <w:sz w:val="24"/>
          <w:szCs w:val="28"/>
        </w:rPr>
      </w:pPr>
      <w:r w:rsidRPr="00ED0B20">
        <w:rPr>
          <w:rFonts w:hint="eastAsia"/>
          <w:b/>
          <w:bCs/>
          <w:sz w:val="36"/>
          <w:szCs w:val="40"/>
        </w:rPr>
        <w:t>江西宏柏新材料股份有限公司“3.5”爆燃一般安全生产事故调查报告</w:t>
      </w:r>
    </w:p>
    <w:p w14:paraId="01303A67" w14:textId="68B033A4" w:rsidR="00ED0B20" w:rsidRPr="00ED0B20" w:rsidRDefault="00ED0B20" w:rsidP="00ED0B20">
      <w:pPr>
        <w:rPr>
          <w:rFonts w:hint="eastAsia"/>
          <w:sz w:val="24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ED0B20" w:rsidRPr="00ED0B20" w14:paraId="36F1EFF2" w14:textId="77777777" w:rsidTr="00ED0B20">
        <w:tc>
          <w:tcPr>
            <w:tcW w:w="0" w:type="auto"/>
            <w:vAlign w:val="center"/>
            <w:hideMark/>
          </w:tcPr>
          <w:p w14:paraId="323D2FBA" w14:textId="77777777" w:rsidR="00ED0B20" w:rsidRPr="00ED0B20" w:rsidRDefault="00ED0B20" w:rsidP="00ED0B20">
            <w:pPr>
              <w:rPr>
                <w:rFonts w:hint="eastAsia"/>
                <w:sz w:val="24"/>
                <w:szCs w:val="28"/>
              </w:rPr>
            </w:pPr>
            <w:r w:rsidRPr="00ED0B20">
              <w:rPr>
                <w:rFonts w:hint="eastAsia"/>
                <w:sz w:val="24"/>
                <w:szCs w:val="28"/>
              </w:rPr>
              <w:t>2021年3月5日15：20分，江西宏柏新材料股份有限公司二厂708车间在试生产过程中发生爆燃并引发火灾，事故造成一人死亡,无人员受伤，直接经济损失约58.6万元。</w:t>
            </w:r>
          </w:p>
          <w:p w14:paraId="705CAFC9" w14:textId="77777777" w:rsidR="00ED0B20" w:rsidRPr="00ED0B20" w:rsidRDefault="00ED0B20" w:rsidP="00ED0B20">
            <w:pPr>
              <w:rPr>
                <w:sz w:val="24"/>
                <w:szCs w:val="28"/>
              </w:rPr>
            </w:pPr>
            <w:r w:rsidRPr="00ED0B20">
              <w:rPr>
                <w:rFonts w:hint="eastAsia"/>
                <w:sz w:val="24"/>
                <w:szCs w:val="28"/>
              </w:rPr>
              <w:t>事故发生后，为尽快查明事故原因，深刻吸取事故教训，江西省安委会决定对事故提级调查，由景德镇市政府组织开展。根据指示精神和《安全生产法》、《生产安全事故报告和调查处理条例》（国务院令第493号）等法律法规，景德镇市政府立即成立了以景德镇市应急局牵头，景德镇市消防救援支队、景德镇市公安局、景德镇市总工会、景德镇市工信局、乐平市工业园区管委会、乐平市</w:t>
            </w:r>
            <w:proofErr w:type="gramStart"/>
            <w:r w:rsidRPr="00ED0B20">
              <w:rPr>
                <w:rFonts w:hint="eastAsia"/>
                <w:sz w:val="24"/>
                <w:szCs w:val="28"/>
              </w:rPr>
              <w:t>应急局</w:t>
            </w:r>
            <w:proofErr w:type="gramEnd"/>
            <w:r w:rsidRPr="00ED0B20">
              <w:rPr>
                <w:rFonts w:hint="eastAsia"/>
                <w:sz w:val="24"/>
                <w:szCs w:val="28"/>
              </w:rPr>
              <w:t>为调查组成员，并邀请专家参加的江西宏柏新材料股份有限公司“3·5”爆燃事故调查组。（以下简称事故调查组）</w:t>
            </w:r>
          </w:p>
          <w:p w14:paraId="2ED0A6B9" w14:textId="77777777" w:rsidR="00ED0B20" w:rsidRPr="00ED0B20" w:rsidRDefault="00ED0B20" w:rsidP="00ED0B20">
            <w:pPr>
              <w:rPr>
                <w:sz w:val="24"/>
                <w:szCs w:val="28"/>
              </w:rPr>
            </w:pPr>
            <w:r w:rsidRPr="00ED0B20">
              <w:rPr>
                <w:rFonts w:hint="eastAsia"/>
                <w:sz w:val="24"/>
                <w:szCs w:val="28"/>
              </w:rPr>
              <w:t>事故调查组按照“科学严谨、依法依规、实事求是、注重实效”原则和“四不放过”要求，经过勘查事故现场、查阅有关资料、调查询问有关当事人和综合</w:t>
            </w:r>
            <w:proofErr w:type="gramStart"/>
            <w:r w:rsidRPr="00ED0B20">
              <w:rPr>
                <w:rFonts w:hint="eastAsia"/>
                <w:sz w:val="24"/>
                <w:szCs w:val="28"/>
              </w:rPr>
              <w:t>研</w:t>
            </w:r>
            <w:proofErr w:type="gramEnd"/>
            <w:r w:rsidRPr="00ED0B20">
              <w:rPr>
                <w:rFonts w:hint="eastAsia"/>
                <w:sz w:val="24"/>
                <w:szCs w:val="28"/>
              </w:rPr>
              <w:t>判分析，查明了事故发生的经过、原因、人员伤亡和直接经济损失情况，认定了事故性质和责任，提出了对有关责任单位、责任人员的处理建议和事故防范整改措施。现将有关情况报告如下：</w:t>
            </w:r>
          </w:p>
          <w:p w14:paraId="1598CA45" w14:textId="77777777" w:rsidR="00ED0B20" w:rsidRPr="00ED0B20" w:rsidRDefault="00ED0B20" w:rsidP="00ED0B20">
            <w:pPr>
              <w:rPr>
                <w:sz w:val="24"/>
                <w:szCs w:val="28"/>
              </w:rPr>
            </w:pPr>
            <w:r w:rsidRPr="00ED0B20">
              <w:rPr>
                <w:rFonts w:hint="eastAsia"/>
                <w:sz w:val="24"/>
                <w:szCs w:val="28"/>
              </w:rPr>
              <w:t>一、事故基本概况</w:t>
            </w:r>
          </w:p>
          <w:p w14:paraId="21948259" w14:textId="77777777" w:rsidR="00ED0B20" w:rsidRPr="00ED0B20" w:rsidRDefault="00ED0B20" w:rsidP="00ED0B20">
            <w:pPr>
              <w:rPr>
                <w:sz w:val="24"/>
                <w:szCs w:val="28"/>
              </w:rPr>
            </w:pPr>
            <w:r w:rsidRPr="00ED0B20">
              <w:rPr>
                <w:rFonts w:hint="eastAsia"/>
                <w:sz w:val="24"/>
                <w:szCs w:val="28"/>
              </w:rPr>
              <w:t>（一）事故发生单位基本情况</w:t>
            </w:r>
          </w:p>
          <w:p w14:paraId="59595C88" w14:textId="77777777" w:rsidR="00ED0B20" w:rsidRPr="00ED0B20" w:rsidRDefault="00ED0B20" w:rsidP="00ED0B20">
            <w:pPr>
              <w:rPr>
                <w:sz w:val="24"/>
                <w:szCs w:val="28"/>
              </w:rPr>
            </w:pPr>
            <w:r w:rsidRPr="00ED0B20">
              <w:rPr>
                <w:rFonts w:hint="eastAsia"/>
                <w:sz w:val="24"/>
                <w:szCs w:val="28"/>
              </w:rPr>
              <w:t>江西宏柏新材料股份有限公司（以下简称“宏柏公司”）成立于2005年，主要生</w:t>
            </w:r>
            <w:r w:rsidRPr="00ED0B20">
              <w:rPr>
                <w:rFonts w:hint="eastAsia"/>
                <w:sz w:val="24"/>
                <w:szCs w:val="28"/>
              </w:rPr>
              <w:lastRenderedPageBreak/>
              <w:t>产硅烷偶联剂和多晶硅用的高纯度三氯氢硅及白炭黑，注册资本3.32亿元，生产占地面积1000余亩，职工1000余人（企业内部称“一厂”）。</w:t>
            </w:r>
          </w:p>
          <w:p w14:paraId="543FC331" w14:textId="77777777" w:rsidR="00ED0B20" w:rsidRPr="00ED0B20" w:rsidRDefault="00ED0B20" w:rsidP="00ED0B20">
            <w:pPr>
              <w:rPr>
                <w:sz w:val="24"/>
                <w:szCs w:val="28"/>
              </w:rPr>
            </w:pPr>
            <w:r w:rsidRPr="00ED0B20">
              <w:rPr>
                <w:rFonts w:hint="eastAsia"/>
                <w:sz w:val="24"/>
                <w:szCs w:val="28"/>
              </w:rPr>
              <w:t>由于发展需要，</w:t>
            </w:r>
            <w:proofErr w:type="gramStart"/>
            <w:r w:rsidRPr="00ED0B20">
              <w:rPr>
                <w:rFonts w:hint="eastAsia"/>
                <w:sz w:val="24"/>
                <w:szCs w:val="28"/>
              </w:rPr>
              <w:t>宏柏公司</w:t>
            </w:r>
            <w:proofErr w:type="gramEnd"/>
            <w:r w:rsidRPr="00ED0B20">
              <w:rPr>
                <w:rFonts w:hint="eastAsia"/>
                <w:sz w:val="24"/>
                <w:szCs w:val="28"/>
              </w:rPr>
              <w:t>于2013年经乐平市政府招商引资，收购原江西江维高科股份有限公司（原为江西省国有企业，拥有800亩土地，拥有自备电厂、污水厂、水厂，可以自主供热、供电、供水、供汽，以及大量闲置厂房、仓库）进行新项目的建设（企业内部称为“二厂”）。</w:t>
            </w:r>
          </w:p>
          <w:p w14:paraId="2D301D52" w14:textId="77777777" w:rsidR="00ED0B20" w:rsidRPr="00ED0B20" w:rsidRDefault="00ED0B20" w:rsidP="00ED0B20">
            <w:pPr>
              <w:rPr>
                <w:sz w:val="24"/>
                <w:szCs w:val="28"/>
              </w:rPr>
            </w:pPr>
            <w:r w:rsidRPr="00ED0B20">
              <w:rPr>
                <w:rFonts w:hint="eastAsia"/>
                <w:sz w:val="24"/>
                <w:szCs w:val="28"/>
              </w:rPr>
              <w:t>2017年12月整体改制为中外合资股份制企业。法定代表人：</w:t>
            </w:r>
            <w:proofErr w:type="gramStart"/>
            <w:r w:rsidRPr="00ED0B20">
              <w:rPr>
                <w:rFonts w:hint="eastAsia"/>
                <w:sz w:val="24"/>
                <w:szCs w:val="28"/>
              </w:rPr>
              <w:t>纪金树</w:t>
            </w:r>
            <w:proofErr w:type="gramEnd"/>
            <w:r w:rsidRPr="00ED0B20">
              <w:rPr>
                <w:rFonts w:hint="eastAsia"/>
                <w:sz w:val="24"/>
                <w:szCs w:val="28"/>
              </w:rPr>
              <w:t>。</w:t>
            </w:r>
          </w:p>
          <w:p w14:paraId="29E1A98F" w14:textId="77777777" w:rsidR="00ED0B20" w:rsidRPr="00ED0B20" w:rsidRDefault="00ED0B20" w:rsidP="00ED0B20">
            <w:pPr>
              <w:rPr>
                <w:sz w:val="24"/>
                <w:szCs w:val="28"/>
              </w:rPr>
            </w:pPr>
            <w:r w:rsidRPr="00ED0B20">
              <w:rPr>
                <w:rFonts w:hint="eastAsia"/>
                <w:sz w:val="24"/>
                <w:szCs w:val="28"/>
              </w:rPr>
              <w:t>2020年8月12日成功登陆上海证券交易所主板，系本土培养的首家台资A股上市企业。</w:t>
            </w:r>
          </w:p>
          <w:p w14:paraId="51329376" w14:textId="77777777" w:rsidR="00ED0B20" w:rsidRPr="00ED0B20" w:rsidRDefault="00ED0B20" w:rsidP="00ED0B20">
            <w:pPr>
              <w:rPr>
                <w:sz w:val="24"/>
                <w:szCs w:val="28"/>
              </w:rPr>
            </w:pPr>
            <w:r w:rsidRPr="00ED0B20">
              <w:rPr>
                <w:rFonts w:hint="eastAsia"/>
                <w:sz w:val="24"/>
                <w:szCs w:val="28"/>
              </w:rPr>
              <w:t>（二）项目立项以及试生产情况</w:t>
            </w:r>
          </w:p>
          <w:p w14:paraId="1C4FFEC5" w14:textId="77777777" w:rsidR="00ED0B20" w:rsidRPr="00ED0B20" w:rsidRDefault="00ED0B20" w:rsidP="00ED0B20">
            <w:pPr>
              <w:rPr>
                <w:sz w:val="24"/>
                <w:szCs w:val="28"/>
              </w:rPr>
            </w:pPr>
            <w:proofErr w:type="gramStart"/>
            <w:r w:rsidRPr="00ED0B20">
              <w:rPr>
                <w:rFonts w:hint="eastAsia"/>
                <w:sz w:val="24"/>
                <w:szCs w:val="28"/>
              </w:rPr>
              <w:t>宏柏公司</w:t>
            </w:r>
            <w:proofErr w:type="gramEnd"/>
            <w:r w:rsidRPr="00ED0B20">
              <w:rPr>
                <w:rFonts w:hint="eastAsia"/>
                <w:sz w:val="24"/>
                <w:szCs w:val="28"/>
              </w:rPr>
              <w:t>利用二厂现有厂房、仓库场地逐步改建来进行600吨/年</w:t>
            </w:r>
            <w:proofErr w:type="gramStart"/>
            <w:r w:rsidRPr="00ED0B20">
              <w:rPr>
                <w:rFonts w:hint="eastAsia"/>
                <w:sz w:val="24"/>
                <w:szCs w:val="28"/>
              </w:rPr>
              <w:t>抗硫化返原</w:t>
            </w:r>
            <w:proofErr w:type="gramEnd"/>
            <w:r w:rsidRPr="00ED0B20">
              <w:rPr>
                <w:rFonts w:hint="eastAsia"/>
                <w:sz w:val="24"/>
                <w:szCs w:val="28"/>
              </w:rPr>
              <w:t>剂生产线的建设，该项目建设运行情况如下：</w:t>
            </w:r>
          </w:p>
          <w:p w14:paraId="43ED8A6E" w14:textId="77777777" w:rsidR="00ED0B20" w:rsidRPr="00ED0B20" w:rsidRDefault="00ED0B20" w:rsidP="00ED0B20">
            <w:pPr>
              <w:rPr>
                <w:sz w:val="24"/>
                <w:szCs w:val="28"/>
              </w:rPr>
            </w:pPr>
            <w:r w:rsidRPr="00ED0B20">
              <w:rPr>
                <w:rFonts w:hint="eastAsia"/>
                <w:sz w:val="24"/>
                <w:szCs w:val="28"/>
              </w:rPr>
              <w:t>建设项目“三同时”审查情况：</w:t>
            </w:r>
          </w:p>
          <w:p w14:paraId="0AE48704" w14:textId="77777777" w:rsidR="00ED0B20" w:rsidRPr="00ED0B20" w:rsidRDefault="00ED0B20" w:rsidP="00ED0B20">
            <w:pPr>
              <w:rPr>
                <w:sz w:val="24"/>
                <w:szCs w:val="28"/>
              </w:rPr>
            </w:pPr>
            <w:r w:rsidRPr="00ED0B20">
              <w:rPr>
                <w:rFonts w:hint="eastAsia"/>
                <w:sz w:val="24"/>
                <w:szCs w:val="28"/>
              </w:rPr>
              <w:t>1.</w:t>
            </w:r>
            <w:proofErr w:type="gramStart"/>
            <w:r w:rsidRPr="00ED0B20">
              <w:rPr>
                <w:rFonts w:hint="eastAsia"/>
                <w:sz w:val="24"/>
                <w:szCs w:val="28"/>
              </w:rPr>
              <w:t>乐平市发改委</w:t>
            </w:r>
            <w:proofErr w:type="gramEnd"/>
            <w:r w:rsidRPr="00ED0B20">
              <w:rPr>
                <w:rFonts w:hint="eastAsia"/>
                <w:sz w:val="24"/>
                <w:szCs w:val="28"/>
              </w:rPr>
              <w:t>备案（</w:t>
            </w:r>
            <w:proofErr w:type="gramStart"/>
            <w:r w:rsidRPr="00ED0B20">
              <w:rPr>
                <w:rFonts w:hint="eastAsia"/>
                <w:sz w:val="24"/>
                <w:szCs w:val="28"/>
              </w:rPr>
              <w:t>乐发改产业</w:t>
            </w:r>
            <w:proofErr w:type="gramEnd"/>
            <w:r w:rsidRPr="00ED0B20">
              <w:rPr>
                <w:rFonts w:hint="eastAsia"/>
                <w:sz w:val="24"/>
                <w:szCs w:val="28"/>
              </w:rPr>
              <w:t>字﹝2017﹞17号，批复时间为2017年7月31日，有效期两年）；</w:t>
            </w:r>
          </w:p>
          <w:p w14:paraId="7C1C4AE3" w14:textId="77777777" w:rsidR="00ED0B20" w:rsidRPr="00ED0B20" w:rsidRDefault="00ED0B20" w:rsidP="00ED0B20">
            <w:pPr>
              <w:rPr>
                <w:sz w:val="24"/>
                <w:szCs w:val="28"/>
              </w:rPr>
            </w:pPr>
            <w:r w:rsidRPr="00ED0B20">
              <w:rPr>
                <w:rFonts w:hint="eastAsia"/>
                <w:sz w:val="24"/>
                <w:szCs w:val="28"/>
              </w:rPr>
              <w:t>2.安全条件审查意见书（</w:t>
            </w:r>
            <w:proofErr w:type="gramStart"/>
            <w:r w:rsidRPr="00ED0B20">
              <w:rPr>
                <w:rFonts w:hint="eastAsia"/>
                <w:sz w:val="24"/>
                <w:szCs w:val="28"/>
              </w:rPr>
              <w:t>景危化项目安条审</w:t>
            </w:r>
            <w:proofErr w:type="gramEnd"/>
            <w:r w:rsidRPr="00ED0B20">
              <w:rPr>
                <w:rFonts w:hint="eastAsia"/>
                <w:sz w:val="24"/>
                <w:szCs w:val="28"/>
              </w:rPr>
              <w:t>字﹝2017﹞5号，批复时间为2017年8月5日，有效期两年）；</w:t>
            </w:r>
          </w:p>
          <w:p w14:paraId="6471EDA2" w14:textId="77777777" w:rsidR="00ED0B20" w:rsidRPr="00ED0B20" w:rsidRDefault="00ED0B20" w:rsidP="00ED0B20">
            <w:pPr>
              <w:rPr>
                <w:sz w:val="24"/>
                <w:szCs w:val="28"/>
              </w:rPr>
            </w:pPr>
            <w:r w:rsidRPr="00ED0B20">
              <w:rPr>
                <w:rFonts w:hint="eastAsia"/>
                <w:sz w:val="24"/>
                <w:szCs w:val="28"/>
              </w:rPr>
              <w:t>3.安全设施设计审查意见书（</w:t>
            </w:r>
            <w:proofErr w:type="gramStart"/>
            <w:r w:rsidRPr="00ED0B20">
              <w:rPr>
                <w:rFonts w:hint="eastAsia"/>
                <w:sz w:val="24"/>
                <w:szCs w:val="28"/>
              </w:rPr>
              <w:t>景危化</w:t>
            </w:r>
            <w:proofErr w:type="gramEnd"/>
            <w:r w:rsidRPr="00ED0B20">
              <w:rPr>
                <w:rFonts w:hint="eastAsia"/>
                <w:sz w:val="24"/>
                <w:szCs w:val="28"/>
              </w:rPr>
              <w:t>项目安设审字﹝2017﹞5号，批复时间为2018年1月11日）；</w:t>
            </w:r>
          </w:p>
          <w:p w14:paraId="01B653C5" w14:textId="77777777" w:rsidR="00ED0B20" w:rsidRPr="00ED0B20" w:rsidRDefault="00ED0B20" w:rsidP="00ED0B20">
            <w:pPr>
              <w:rPr>
                <w:sz w:val="24"/>
                <w:szCs w:val="28"/>
              </w:rPr>
            </w:pPr>
            <w:r w:rsidRPr="00ED0B20">
              <w:rPr>
                <w:rFonts w:hint="eastAsia"/>
                <w:sz w:val="24"/>
                <w:szCs w:val="28"/>
              </w:rPr>
              <w:t>4.项目建成时间为2019年6月份，2019年7月4日召开试生产评审会，并出具专家意见，2019年7月15日根据专家意见完成整改。</w:t>
            </w:r>
          </w:p>
          <w:p w14:paraId="4AB85FF8" w14:textId="77777777" w:rsidR="00ED0B20" w:rsidRPr="00ED0B20" w:rsidRDefault="00ED0B20" w:rsidP="00ED0B20">
            <w:pPr>
              <w:rPr>
                <w:sz w:val="24"/>
                <w:szCs w:val="28"/>
              </w:rPr>
            </w:pPr>
            <w:r w:rsidRPr="00ED0B20">
              <w:rPr>
                <w:rFonts w:hint="eastAsia"/>
                <w:sz w:val="24"/>
                <w:szCs w:val="28"/>
              </w:rPr>
              <w:lastRenderedPageBreak/>
              <w:t>项目试生产情况：</w:t>
            </w:r>
          </w:p>
          <w:p w14:paraId="1E4677CD" w14:textId="77777777" w:rsidR="00ED0B20" w:rsidRPr="00ED0B20" w:rsidRDefault="00ED0B20" w:rsidP="00ED0B20">
            <w:pPr>
              <w:rPr>
                <w:sz w:val="24"/>
                <w:szCs w:val="28"/>
              </w:rPr>
            </w:pPr>
            <w:r w:rsidRPr="00ED0B20">
              <w:rPr>
                <w:rFonts w:hint="eastAsia"/>
                <w:sz w:val="24"/>
                <w:szCs w:val="28"/>
              </w:rPr>
              <w:t>1.该项目共计两个产品（分别为HP-708和HP-709），其中只进行了HP-708（化学名“六甲撑-1,6-双硫代硫酸钠二水化合物”）的试生产。</w:t>
            </w:r>
          </w:p>
          <w:p w14:paraId="106EC1A0" w14:textId="77777777" w:rsidR="00ED0B20" w:rsidRPr="00ED0B20" w:rsidRDefault="00ED0B20" w:rsidP="00ED0B20">
            <w:pPr>
              <w:rPr>
                <w:sz w:val="24"/>
                <w:szCs w:val="28"/>
              </w:rPr>
            </w:pPr>
            <w:r w:rsidRPr="00ED0B20">
              <w:rPr>
                <w:rFonts w:hint="eastAsia"/>
                <w:sz w:val="24"/>
                <w:szCs w:val="28"/>
              </w:rPr>
              <w:t>2.试生产开始时间为2019年9月中旬至2019年12月底约四个月。</w:t>
            </w:r>
          </w:p>
          <w:p w14:paraId="0406DBEA" w14:textId="77777777" w:rsidR="00ED0B20" w:rsidRPr="00ED0B20" w:rsidRDefault="00ED0B20" w:rsidP="00ED0B20">
            <w:pPr>
              <w:rPr>
                <w:sz w:val="24"/>
                <w:szCs w:val="28"/>
              </w:rPr>
            </w:pPr>
            <w:r w:rsidRPr="00ED0B20">
              <w:rPr>
                <w:rFonts w:hint="eastAsia"/>
                <w:sz w:val="24"/>
                <w:szCs w:val="28"/>
              </w:rPr>
              <w:t>3.2020年因疫情原因停产至2020年8月。2020年7月8日，公司向乐平市应急管理局提交报告申请试生产延期一年至2021年8月，因公司实际试生产时间只有不到四个月，按《危险化学品建设项目安全监督管理办法》第二十二条：“建设项目试生产期限应当不少于30日，不超过1年”的管理规定，乐平市应急管理局口头回复同意本项目试生产时间到2021年4月7日中止（因2020年夏季错峰停产，本项目于9月9日恢复试生产）。</w:t>
            </w:r>
          </w:p>
          <w:p w14:paraId="162F49BF" w14:textId="77777777" w:rsidR="00ED0B20" w:rsidRPr="00ED0B20" w:rsidRDefault="00ED0B20" w:rsidP="00ED0B20">
            <w:pPr>
              <w:rPr>
                <w:sz w:val="24"/>
                <w:szCs w:val="28"/>
              </w:rPr>
            </w:pPr>
            <w:r w:rsidRPr="00ED0B20">
              <w:rPr>
                <w:rFonts w:hint="eastAsia"/>
                <w:sz w:val="24"/>
                <w:szCs w:val="28"/>
              </w:rPr>
              <w:t>（三）事发车间及设备的相关情况</w:t>
            </w:r>
          </w:p>
          <w:p w14:paraId="2F2CDE88" w14:textId="77777777" w:rsidR="00ED0B20" w:rsidRPr="00ED0B20" w:rsidRDefault="00ED0B20" w:rsidP="00ED0B20">
            <w:pPr>
              <w:rPr>
                <w:sz w:val="24"/>
                <w:szCs w:val="28"/>
              </w:rPr>
            </w:pPr>
            <w:r w:rsidRPr="00ED0B20">
              <w:rPr>
                <w:rFonts w:hint="eastAsia"/>
                <w:sz w:val="24"/>
                <w:szCs w:val="28"/>
              </w:rPr>
              <w:t>1.车间情况：事故车间为原江西江维高科股份有限公司热电厂以西25米处，厂区内布置有环形的消防通道，同时厂区东侧分别设置有一个物流出入口和一个人流出入口，用于生产HP-708（称708车间）。</w:t>
            </w:r>
          </w:p>
          <w:p w14:paraId="6761DF72" w14:textId="77777777" w:rsidR="00ED0B20" w:rsidRPr="00ED0B20" w:rsidRDefault="00ED0B20" w:rsidP="00ED0B20">
            <w:pPr>
              <w:rPr>
                <w:sz w:val="24"/>
                <w:szCs w:val="28"/>
              </w:rPr>
            </w:pPr>
            <w:r w:rsidRPr="00ED0B20">
              <w:rPr>
                <w:rFonts w:hint="eastAsia"/>
                <w:sz w:val="24"/>
                <w:szCs w:val="28"/>
              </w:rPr>
              <w:t>2.设备情况：事故设备为双锥真空干燥器，于2016年购入，因生产调整一直到2019年才投入使用。使用前经过了压力试漏，没有发现问题。</w:t>
            </w:r>
          </w:p>
          <w:p w14:paraId="30C602AA" w14:textId="77777777" w:rsidR="00ED0B20" w:rsidRPr="00ED0B20" w:rsidRDefault="00ED0B20" w:rsidP="00ED0B20">
            <w:pPr>
              <w:rPr>
                <w:sz w:val="24"/>
                <w:szCs w:val="28"/>
              </w:rPr>
            </w:pPr>
            <w:r w:rsidRPr="00ED0B20">
              <w:rPr>
                <w:rFonts w:hint="eastAsia"/>
                <w:sz w:val="24"/>
                <w:szCs w:val="28"/>
              </w:rPr>
              <w:t>二、事故发生经过和救援情况</w:t>
            </w:r>
          </w:p>
          <w:p w14:paraId="3760FCF7" w14:textId="77777777" w:rsidR="00ED0B20" w:rsidRPr="00ED0B20" w:rsidRDefault="00ED0B20" w:rsidP="00ED0B20">
            <w:pPr>
              <w:rPr>
                <w:sz w:val="24"/>
                <w:szCs w:val="28"/>
              </w:rPr>
            </w:pPr>
            <w:r w:rsidRPr="00ED0B20">
              <w:rPr>
                <w:rFonts w:hint="eastAsia"/>
                <w:sz w:val="24"/>
                <w:szCs w:val="28"/>
              </w:rPr>
              <w:t>（一）</w:t>
            </w:r>
          </w:p>
          <w:p w14:paraId="1ED554F7" w14:textId="77777777" w:rsidR="00ED0B20" w:rsidRPr="00ED0B20" w:rsidRDefault="00ED0B20" w:rsidP="00ED0B20">
            <w:pPr>
              <w:rPr>
                <w:sz w:val="24"/>
                <w:szCs w:val="28"/>
              </w:rPr>
            </w:pPr>
            <w:r w:rsidRPr="00ED0B20">
              <w:rPr>
                <w:rFonts w:hint="eastAsia"/>
                <w:sz w:val="24"/>
                <w:szCs w:val="28"/>
              </w:rPr>
              <w:t>事故发生经过</w:t>
            </w:r>
          </w:p>
          <w:p w14:paraId="79295B46" w14:textId="77777777" w:rsidR="00ED0B20" w:rsidRPr="00ED0B20" w:rsidRDefault="00ED0B20" w:rsidP="00ED0B20">
            <w:pPr>
              <w:rPr>
                <w:sz w:val="24"/>
                <w:szCs w:val="28"/>
              </w:rPr>
            </w:pPr>
            <w:r w:rsidRPr="00ED0B20">
              <w:rPr>
                <w:rFonts w:hint="eastAsia"/>
                <w:sz w:val="24"/>
                <w:szCs w:val="28"/>
              </w:rPr>
              <w:t>当班人：</w:t>
            </w:r>
            <w:proofErr w:type="gramStart"/>
            <w:r w:rsidRPr="00ED0B20">
              <w:rPr>
                <w:rFonts w:hint="eastAsia"/>
                <w:sz w:val="24"/>
                <w:szCs w:val="28"/>
              </w:rPr>
              <w:t>郑本宪</w:t>
            </w:r>
            <w:proofErr w:type="gramEnd"/>
            <w:r w:rsidRPr="00ED0B20">
              <w:rPr>
                <w:rFonts w:hint="eastAsia"/>
                <w:sz w:val="24"/>
                <w:szCs w:val="28"/>
              </w:rPr>
              <w:t>、何定锋、葛金林、朱永新、</w:t>
            </w:r>
            <w:proofErr w:type="gramStart"/>
            <w:r w:rsidRPr="00ED0B20">
              <w:rPr>
                <w:rFonts w:hint="eastAsia"/>
                <w:sz w:val="24"/>
                <w:szCs w:val="28"/>
              </w:rPr>
              <w:t>彭</w:t>
            </w:r>
            <w:proofErr w:type="gramEnd"/>
            <w:r w:rsidRPr="00ED0B20">
              <w:rPr>
                <w:rFonts w:hint="eastAsia"/>
                <w:sz w:val="24"/>
                <w:szCs w:val="28"/>
              </w:rPr>
              <w:t>德文</w:t>
            </w:r>
          </w:p>
          <w:p w14:paraId="429F7A93" w14:textId="77777777" w:rsidR="00ED0B20" w:rsidRPr="00ED0B20" w:rsidRDefault="00ED0B20" w:rsidP="00ED0B20">
            <w:pPr>
              <w:rPr>
                <w:sz w:val="24"/>
                <w:szCs w:val="28"/>
              </w:rPr>
            </w:pPr>
            <w:r w:rsidRPr="00ED0B20">
              <w:rPr>
                <w:rFonts w:hint="eastAsia"/>
                <w:sz w:val="24"/>
                <w:szCs w:val="28"/>
              </w:rPr>
              <w:t>车间主任：</w:t>
            </w:r>
            <w:proofErr w:type="gramStart"/>
            <w:r w:rsidRPr="00ED0B20">
              <w:rPr>
                <w:rFonts w:hint="eastAsia"/>
                <w:sz w:val="24"/>
                <w:szCs w:val="28"/>
              </w:rPr>
              <w:t>胡炎发</w:t>
            </w:r>
            <w:proofErr w:type="gramEnd"/>
          </w:p>
          <w:p w14:paraId="7B2E33D6" w14:textId="77777777" w:rsidR="00ED0B20" w:rsidRPr="00ED0B20" w:rsidRDefault="00ED0B20" w:rsidP="00ED0B20">
            <w:pPr>
              <w:rPr>
                <w:sz w:val="24"/>
                <w:szCs w:val="28"/>
              </w:rPr>
            </w:pPr>
            <w:r w:rsidRPr="00ED0B20">
              <w:rPr>
                <w:rFonts w:hint="eastAsia"/>
                <w:sz w:val="24"/>
                <w:szCs w:val="28"/>
              </w:rPr>
              <w:lastRenderedPageBreak/>
              <w:t>车间副主任：周文峰</w:t>
            </w:r>
          </w:p>
          <w:p w14:paraId="3687A229" w14:textId="77777777" w:rsidR="00ED0B20" w:rsidRPr="00ED0B20" w:rsidRDefault="00ED0B20" w:rsidP="00ED0B20">
            <w:pPr>
              <w:rPr>
                <w:sz w:val="24"/>
                <w:szCs w:val="28"/>
              </w:rPr>
            </w:pPr>
            <w:r w:rsidRPr="00ED0B20">
              <w:rPr>
                <w:rFonts w:hint="eastAsia"/>
                <w:sz w:val="24"/>
                <w:szCs w:val="28"/>
              </w:rPr>
              <w:t>车间岗位分工情况：708车间生产为间歇式生产，各岗位连续性不强。反应备料五人一起配合，郑本宪、何定峰、葛金林三人负责反应、结晶、压滤、蒸馏操作，朱永新、</w:t>
            </w:r>
            <w:proofErr w:type="gramStart"/>
            <w:r w:rsidRPr="00ED0B20">
              <w:rPr>
                <w:rFonts w:hint="eastAsia"/>
                <w:sz w:val="24"/>
                <w:szCs w:val="28"/>
              </w:rPr>
              <w:t>彭</w:t>
            </w:r>
            <w:proofErr w:type="gramEnd"/>
            <w:r w:rsidRPr="00ED0B20">
              <w:rPr>
                <w:rFonts w:hint="eastAsia"/>
                <w:sz w:val="24"/>
                <w:szCs w:val="28"/>
              </w:rPr>
              <w:t>德文二人负责干燥。</w:t>
            </w:r>
          </w:p>
          <w:p w14:paraId="0C64DDD5" w14:textId="77777777" w:rsidR="00ED0B20" w:rsidRPr="00ED0B20" w:rsidRDefault="00ED0B20" w:rsidP="00ED0B20">
            <w:pPr>
              <w:rPr>
                <w:sz w:val="24"/>
                <w:szCs w:val="28"/>
              </w:rPr>
            </w:pPr>
            <w:r w:rsidRPr="00ED0B20">
              <w:rPr>
                <w:rFonts w:hint="eastAsia"/>
                <w:sz w:val="24"/>
                <w:szCs w:val="28"/>
              </w:rPr>
              <w:t>3月5日早上8时，五人一起进行反应备料，至9时开始投料升温，大约9:40时左右开始反应；当天蒸馏、结晶、压滤岗位未进行操作，釜内无物料。</w:t>
            </w:r>
          </w:p>
          <w:p w14:paraId="149EED2D" w14:textId="77777777" w:rsidR="00ED0B20" w:rsidRPr="00ED0B20" w:rsidRDefault="00ED0B20" w:rsidP="00ED0B20">
            <w:pPr>
              <w:rPr>
                <w:sz w:val="24"/>
                <w:szCs w:val="28"/>
              </w:rPr>
            </w:pPr>
            <w:r w:rsidRPr="00ED0B20">
              <w:rPr>
                <w:rFonts w:hint="eastAsia"/>
                <w:sz w:val="24"/>
                <w:szCs w:val="28"/>
              </w:rPr>
              <w:t>上午10时左右，朱永新、</w:t>
            </w:r>
            <w:proofErr w:type="gramStart"/>
            <w:r w:rsidRPr="00ED0B20">
              <w:rPr>
                <w:rFonts w:hint="eastAsia"/>
                <w:sz w:val="24"/>
                <w:szCs w:val="28"/>
              </w:rPr>
              <w:t>彭</w:t>
            </w:r>
            <w:proofErr w:type="gramEnd"/>
            <w:r w:rsidRPr="00ED0B20">
              <w:rPr>
                <w:rFonts w:hint="eastAsia"/>
                <w:sz w:val="24"/>
                <w:szCs w:val="28"/>
              </w:rPr>
              <w:t>德文进入三楼，将前一天微波干燥后的粗品，经管</w:t>
            </w:r>
            <w:proofErr w:type="gramStart"/>
            <w:r w:rsidRPr="00ED0B20">
              <w:rPr>
                <w:rFonts w:hint="eastAsia"/>
                <w:sz w:val="24"/>
                <w:szCs w:val="28"/>
              </w:rPr>
              <w:t>道投入二</w:t>
            </w:r>
            <w:proofErr w:type="gramEnd"/>
            <w:r w:rsidRPr="00ED0B20">
              <w:rPr>
                <w:rFonts w:hint="eastAsia"/>
                <w:sz w:val="24"/>
                <w:szCs w:val="28"/>
              </w:rPr>
              <w:t>楼的粉碎机，经粉碎机粉碎后由管道放入一楼双锥真空干燥机内，12时左右加料完毕。</w:t>
            </w:r>
          </w:p>
          <w:p w14:paraId="2FFDA50D" w14:textId="77777777" w:rsidR="00ED0B20" w:rsidRPr="00ED0B20" w:rsidRDefault="00ED0B20" w:rsidP="00ED0B20">
            <w:pPr>
              <w:rPr>
                <w:sz w:val="24"/>
                <w:szCs w:val="28"/>
              </w:rPr>
            </w:pPr>
            <w:r w:rsidRPr="00ED0B20">
              <w:rPr>
                <w:rFonts w:hint="eastAsia"/>
                <w:sz w:val="24"/>
                <w:szCs w:val="28"/>
              </w:rPr>
              <w:t>中午13时左右，双锥</w:t>
            </w:r>
            <w:proofErr w:type="gramStart"/>
            <w:r w:rsidRPr="00ED0B20">
              <w:rPr>
                <w:rFonts w:hint="eastAsia"/>
                <w:sz w:val="24"/>
                <w:szCs w:val="28"/>
              </w:rPr>
              <w:t>真空干燥机经氮气</w:t>
            </w:r>
            <w:proofErr w:type="gramEnd"/>
            <w:r w:rsidRPr="00ED0B20">
              <w:rPr>
                <w:rFonts w:hint="eastAsia"/>
                <w:sz w:val="24"/>
                <w:szCs w:val="28"/>
              </w:rPr>
              <w:t>置换两次后抽真空，通热水进行干燥。</w:t>
            </w:r>
          </w:p>
          <w:p w14:paraId="30B1A510" w14:textId="77777777" w:rsidR="00ED0B20" w:rsidRPr="00ED0B20" w:rsidRDefault="00ED0B20" w:rsidP="00ED0B20">
            <w:pPr>
              <w:rPr>
                <w:sz w:val="24"/>
                <w:szCs w:val="28"/>
              </w:rPr>
            </w:pPr>
            <w:r w:rsidRPr="00ED0B20">
              <w:rPr>
                <w:rFonts w:hint="eastAsia"/>
                <w:sz w:val="24"/>
                <w:szCs w:val="28"/>
              </w:rPr>
              <w:t>下午15:20时左右，从一楼双锥真空干燥机区域传来一声响声，事发时郑本宪、何定锋、葛金林、朱永新四人均在车间二楼工作，听到声响后，四人从东边楼梯口撤离，到一楼后发现双锥真空干燥机区域有火光，并看到车间副主任周文峰从附近赶来，周文峰立即组织在场人员进行救火并清点车间人员，发现</w:t>
            </w:r>
            <w:proofErr w:type="gramStart"/>
            <w:r w:rsidRPr="00ED0B20">
              <w:rPr>
                <w:rFonts w:hint="eastAsia"/>
                <w:sz w:val="24"/>
                <w:szCs w:val="28"/>
              </w:rPr>
              <w:t>彭</w:t>
            </w:r>
            <w:proofErr w:type="gramEnd"/>
            <w:r w:rsidRPr="00ED0B20">
              <w:rPr>
                <w:rFonts w:hint="eastAsia"/>
                <w:sz w:val="24"/>
                <w:szCs w:val="28"/>
              </w:rPr>
              <w:t>德文不在现场，因事发突然，朱永新等人未注意</w:t>
            </w:r>
            <w:proofErr w:type="gramStart"/>
            <w:r w:rsidRPr="00ED0B20">
              <w:rPr>
                <w:rFonts w:hint="eastAsia"/>
                <w:sz w:val="24"/>
                <w:szCs w:val="28"/>
              </w:rPr>
              <w:t>彭</w:t>
            </w:r>
            <w:proofErr w:type="gramEnd"/>
            <w:r w:rsidRPr="00ED0B20">
              <w:rPr>
                <w:rFonts w:hint="eastAsia"/>
                <w:sz w:val="24"/>
                <w:szCs w:val="28"/>
              </w:rPr>
              <w:t>德文动向，认为</w:t>
            </w:r>
            <w:proofErr w:type="gramStart"/>
            <w:r w:rsidRPr="00ED0B20">
              <w:rPr>
                <w:rFonts w:hint="eastAsia"/>
                <w:sz w:val="24"/>
                <w:szCs w:val="28"/>
              </w:rPr>
              <w:t>彭</w:t>
            </w:r>
            <w:proofErr w:type="gramEnd"/>
            <w:r w:rsidRPr="00ED0B20">
              <w:rPr>
                <w:rFonts w:hint="eastAsia"/>
                <w:sz w:val="24"/>
                <w:szCs w:val="28"/>
              </w:rPr>
              <w:t>德文受惊吓已跑出车间，周文峰立即让朱永新电话联系</w:t>
            </w:r>
            <w:proofErr w:type="gramStart"/>
            <w:r w:rsidRPr="00ED0B20">
              <w:rPr>
                <w:rFonts w:hint="eastAsia"/>
                <w:sz w:val="24"/>
                <w:szCs w:val="28"/>
              </w:rPr>
              <w:t>彭</w:t>
            </w:r>
            <w:proofErr w:type="gramEnd"/>
            <w:r w:rsidRPr="00ED0B20">
              <w:rPr>
                <w:rFonts w:hint="eastAsia"/>
                <w:sz w:val="24"/>
                <w:szCs w:val="28"/>
              </w:rPr>
              <w:t>德文，未果；同时，周边乙醇桶点燃造成火势进一步扩大。</w:t>
            </w:r>
          </w:p>
          <w:p w14:paraId="2A161947" w14:textId="77777777" w:rsidR="00ED0B20" w:rsidRPr="00ED0B20" w:rsidRDefault="00ED0B20" w:rsidP="00ED0B20">
            <w:pPr>
              <w:rPr>
                <w:sz w:val="24"/>
                <w:szCs w:val="28"/>
              </w:rPr>
            </w:pPr>
            <w:r w:rsidRPr="00ED0B20">
              <w:rPr>
                <w:rFonts w:hint="eastAsia"/>
                <w:sz w:val="24"/>
                <w:szCs w:val="28"/>
              </w:rPr>
              <w:t>（二）救援处置情况</w:t>
            </w:r>
          </w:p>
          <w:p w14:paraId="2CD470B1" w14:textId="77777777" w:rsidR="00ED0B20" w:rsidRPr="00ED0B20" w:rsidRDefault="00ED0B20" w:rsidP="00ED0B20">
            <w:pPr>
              <w:rPr>
                <w:sz w:val="24"/>
                <w:szCs w:val="28"/>
              </w:rPr>
            </w:pPr>
            <w:r w:rsidRPr="00ED0B20">
              <w:rPr>
                <w:rFonts w:hint="eastAsia"/>
                <w:sz w:val="24"/>
                <w:szCs w:val="28"/>
              </w:rPr>
              <w:t>火灾发生后，现场人员立即拨打了公司调度室电话和119报警，公司立即启动应急预案，并按照相关程序向当地政府相关部门报告事故情况。</w:t>
            </w:r>
          </w:p>
          <w:p w14:paraId="6CF3FD1B" w14:textId="77777777" w:rsidR="00ED0B20" w:rsidRPr="00ED0B20" w:rsidRDefault="00ED0B20" w:rsidP="00ED0B20">
            <w:pPr>
              <w:rPr>
                <w:sz w:val="24"/>
                <w:szCs w:val="28"/>
              </w:rPr>
            </w:pPr>
            <w:r w:rsidRPr="00ED0B20">
              <w:rPr>
                <w:rFonts w:hint="eastAsia"/>
                <w:sz w:val="24"/>
                <w:szCs w:val="28"/>
              </w:rPr>
              <w:t>接报后，</w:t>
            </w:r>
            <w:proofErr w:type="gramStart"/>
            <w:r w:rsidRPr="00ED0B20">
              <w:rPr>
                <w:rFonts w:hint="eastAsia"/>
                <w:sz w:val="24"/>
                <w:szCs w:val="28"/>
              </w:rPr>
              <w:t>世</w:t>
            </w:r>
            <w:proofErr w:type="gramEnd"/>
            <w:r w:rsidRPr="00ED0B20">
              <w:rPr>
                <w:rFonts w:hint="eastAsia"/>
                <w:sz w:val="24"/>
                <w:szCs w:val="28"/>
              </w:rPr>
              <w:t>龙消防队（出动1辆车10人）和乐平消防救援大队立即出动（5辆</w:t>
            </w:r>
            <w:r w:rsidRPr="00ED0B20">
              <w:rPr>
                <w:rFonts w:hint="eastAsia"/>
                <w:sz w:val="24"/>
                <w:szCs w:val="28"/>
              </w:rPr>
              <w:lastRenderedPageBreak/>
              <w:t>消防车40人）赴现场开展灭火救援。景德镇市委常委、乐平市委书记俞小平，景德镇市市政府副市长、市公安局局长邹永胜，赶赴现场指导救援。景德镇市应急管理局、景德镇市消防支队、景德镇市生态环境局、乐平工业园区管委会、乐平市应急管理局、乐平生态环境局等各政府部门迅速赶赴现场，成立了现场指挥部，下设灭火救援组、公安</w:t>
            </w:r>
            <w:proofErr w:type="gramStart"/>
            <w:r w:rsidRPr="00ED0B20">
              <w:rPr>
                <w:rFonts w:hint="eastAsia"/>
                <w:sz w:val="24"/>
                <w:szCs w:val="28"/>
              </w:rPr>
              <w:t>维稳组</w:t>
            </w:r>
            <w:proofErr w:type="gramEnd"/>
            <w:r w:rsidRPr="00ED0B20">
              <w:rPr>
                <w:rFonts w:hint="eastAsia"/>
                <w:sz w:val="24"/>
                <w:szCs w:val="28"/>
              </w:rPr>
              <w:t>、善后处理组、环境监测组及后勤保障组对事故开展应急救援处置。</w:t>
            </w:r>
          </w:p>
          <w:p w14:paraId="6741E799" w14:textId="77777777" w:rsidR="00ED0B20" w:rsidRPr="00ED0B20" w:rsidRDefault="00ED0B20" w:rsidP="00ED0B20">
            <w:pPr>
              <w:rPr>
                <w:sz w:val="24"/>
                <w:szCs w:val="28"/>
              </w:rPr>
            </w:pPr>
            <w:r w:rsidRPr="00ED0B20">
              <w:rPr>
                <w:rFonts w:hint="eastAsia"/>
                <w:sz w:val="24"/>
                <w:szCs w:val="28"/>
              </w:rPr>
              <w:t>当晚20:10时，经灭火</w:t>
            </w:r>
            <w:proofErr w:type="gramStart"/>
            <w:r w:rsidRPr="00ED0B20">
              <w:rPr>
                <w:rFonts w:hint="eastAsia"/>
                <w:sz w:val="24"/>
                <w:szCs w:val="28"/>
              </w:rPr>
              <w:t>救援组奋战</w:t>
            </w:r>
            <w:proofErr w:type="gramEnd"/>
            <w:r w:rsidRPr="00ED0B20">
              <w:rPr>
                <w:rFonts w:hint="eastAsia"/>
                <w:sz w:val="24"/>
                <w:szCs w:val="28"/>
              </w:rPr>
              <w:t>，大火被扑灭。环境监测组将雨水排口进行了封堵，每三十分钟对水样进行取样检测，并及时将废水回抽，同时对周边环境空气质量进行监测，未发生次生安全、环保问题。20:30时,在一楼双锥真空干燥</w:t>
            </w:r>
            <w:proofErr w:type="gramStart"/>
            <w:r w:rsidRPr="00ED0B20">
              <w:rPr>
                <w:rFonts w:hint="eastAsia"/>
                <w:sz w:val="24"/>
                <w:szCs w:val="28"/>
              </w:rPr>
              <w:t>机附近发现彭</w:t>
            </w:r>
            <w:proofErr w:type="gramEnd"/>
            <w:r w:rsidRPr="00ED0B20">
              <w:rPr>
                <w:rFonts w:hint="eastAsia"/>
                <w:sz w:val="24"/>
                <w:szCs w:val="28"/>
              </w:rPr>
              <w:t>德文的尸体，确认死者后，善后处理组和</w:t>
            </w:r>
            <w:proofErr w:type="gramStart"/>
            <w:r w:rsidRPr="00ED0B20">
              <w:rPr>
                <w:rFonts w:hint="eastAsia"/>
                <w:sz w:val="24"/>
                <w:szCs w:val="28"/>
              </w:rPr>
              <w:t>宏柏</w:t>
            </w:r>
            <w:proofErr w:type="gramEnd"/>
            <w:r w:rsidRPr="00ED0B20">
              <w:rPr>
                <w:rFonts w:hint="eastAsia"/>
                <w:sz w:val="24"/>
                <w:szCs w:val="28"/>
              </w:rPr>
              <w:t>公司与死者家属取得联系并做好了家属的安抚工作。</w:t>
            </w:r>
          </w:p>
          <w:p w14:paraId="665EBCE9" w14:textId="77777777" w:rsidR="00ED0B20" w:rsidRPr="00ED0B20" w:rsidRDefault="00ED0B20" w:rsidP="00ED0B20">
            <w:pPr>
              <w:rPr>
                <w:sz w:val="24"/>
                <w:szCs w:val="28"/>
              </w:rPr>
            </w:pPr>
            <w:r w:rsidRPr="00ED0B20">
              <w:rPr>
                <w:rFonts w:hint="eastAsia"/>
                <w:sz w:val="24"/>
                <w:szCs w:val="28"/>
              </w:rPr>
              <w:t>当晚江西省应急管理</w:t>
            </w:r>
            <w:proofErr w:type="gramStart"/>
            <w:r w:rsidRPr="00ED0B20">
              <w:rPr>
                <w:rFonts w:hint="eastAsia"/>
                <w:sz w:val="24"/>
                <w:szCs w:val="28"/>
              </w:rPr>
              <w:t>厅危化处</w:t>
            </w:r>
            <w:proofErr w:type="gramEnd"/>
            <w:r w:rsidRPr="00ED0B20">
              <w:rPr>
                <w:rFonts w:hint="eastAsia"/>
                <w:sz w:val="24"/>
                <w:szCs w:val="28"/>
              </w:rPr>
              <w:t>领导赶赴现场指导，并要求乐平市工业园区采取措施加强生产企业安全管控，确保全国两会期间安全平稳过渡。</w:t>
            </w:r>
          </w:p>
          <w:p w14:paraId="5B8218CD" w14:textId="77777777" w:rsidR="00ED0B20" w:rsidRPr="00ED0B20" w:rsidRDefault="00ED0B20" w:rsidP="00ED0B20">
            <w:pPr>
              <w:rPr>
                <w:sz w:val="24"/>
                <w:szCs w:val="28"/>
              </w:rPr>
            </w:pPr>
            <w:r w:rsidRPr="00ED0B20">
              <w:rPr>
                <w:rFonts w:hint="eastAsia"/>
                <w:sz w:val="24"/>
                <w:szCs w:val="28"/>
              </w:rPr>
              <w:t>（三）善后情况</w:t>
            </w:r>
          </w:p>
          <w:p w14:paraId="28FE485E" w14:textId="77777777" w:rsidR="00ED0B20" w:rsidRPr="00ED0B20" w:rsidRDefault="00ED0B20" w:rsidP="00ED0B20">
            <w:pPr>
              <w:rPr>
                <w:sz w:val="24"/>
                <w:szCs w:val="28"/>
              </w:rPr>
            </w:pPr>
            <w:r w:rsidRPr="00ED0B20">
              <w:rPr>
                <w:rFonts w:hint="eastAsia"/>
                <w:sz w:val="24"/>
                <w:szCs w:val="28"/>
              </w:rPr>
              <w:t>在善后处理组和塔山</w:t>
            </w:r>
            <w:proofErr w:type="gramStart"/>
            <w:r w:rsidRPr="00ED0B20">
              <w:rPr>
                <w:rFonts w:hint="eastAsia"/>
                <w:sz w:val="24"/>
                <w:szCs w:val="28"/>
              </w:rPr>
              <w:t>街道办调委</w:t>
            </w:r>
            <w:proofErr w:type="gramEnd"/>
            <w:r w:rsidRPr="00ED0B20">
              <w:rPr>
                <w:rFonts w:hint="eastAsia"/>
                <w:sz w:val="24"/>
                <w:szCs w:val="28"/>
              </w:rPr>
              <w:t>会协调下，</w:t>
            </w:r>
            <w:proofErr w:type="gramStart"/>
            <w:r w:rsidRPr="00ED0B20">
              <w:rPr>
                <w:rFonts w:hint="eastAsia"/>
                <w:sz w:val="24"/>
                <w:szCs w:val="28"/>
              </w:rPr>
              <w:t>宏柏公司</w:t>
            </w:r>
            <w:proofErr w:type="gramEnd"/>
            <w:r w:rsidRPr="00ED0B20">
              <w:rPr>
                <w:rFonts w:hint="eastAsia"/>
                <w:sz w:val="24"/>
                <w:szCs w:val="28"/>
              </w:rPr>
              <w:t>和工亡职工家属签署了工亡补偿协议书并支付了补偿款，目前善后工作已经完成。</w:t>
            </w:r>
          </w:p>
          <w:p w14:paraId="3E2AF419" w14:textId="77777777" w:rsidR="00ED0B20" w:rsidRPr="00ED0B20" w:rsidRDefault="00ED0B20" w:rsidP="00ED0B20">
            <w:pPr>
              <w:rPr>
                <w:sz w:val="24"/>
                <w:szCs w:val="28"/>
              </w:rPr>
            </w:pPr>
            <w:r w:rsidRPr="00ED0B20">
              <w:rPr>
                <w:rFonts w:hint="eastAsia"/>
                <w:sz w:val="24"/>
                <w:szCs w:val="28"/>
              </w:rPr>
              <w:t>三、事故造成的人员伤亡和直接经济损失</w:t>
            </w:r>
          </w:p>
          <w:p w14:paraId="10E33488" w14:textId="77777777" w:rsidR="00ED0B20" w:rsidRPr="00ED0B20" w:rsidRDefault="00ED0B20" w:rsidP="00ED0B20">
            <w:pPr>
              <w:rPr>
                <w:sz w:val="24"/>
                <w:szCs w:val="28"/>
              </w:rPr>
            </w:pPr>
            <w:r w:rsidRPr="00ED0B20">
              <w:rPr>
                <w:rFonts w:hint="eastAsia"/>
                <w:sz w:val="24"/>
                <w:szCs w:val="28"/>
              </w:rPr>
              <w:t>（一）人员伤亡情况</w:t>
            </w:r>
          </w:p>
          <w:p w14:paraId="776309E3" w14:textId="77777777" w:rsidR="00ED0B20" w:rsidRPr="00ED0B20" w:rsidRDefault="00ED0B20" w:rsidP="00ED0B20">
            <w:pPr>
              <w:rPr>
                <w:sz w:val="24"/>
                <w:szCs w:val="28"/>
              </w:rPr>
            </w:pPr>
            <w:r w:rsidRPr="00ED0B20">
              <w:rPr>
                <w:rFonts w:hint="eastAsia"/>
                <w:sz w:val="24"/>
                <w:szCs w:val="28"/>
              </w:rPr>
              <w:t>事故造成一人死亡，无人员受伤。死者，</w:t>
            </w:r>
            <w:proofErr w:type="gramStart"/>
            <w:r w:rsidRPr="00ED0B20">
              <w:rPr>
                <w:rFonts w:hint="eastAsia"/>
                <w:sz w:val="24"/>
                <w:szCs w:val="28"/>
              </w:rPr>
              <w:t>彭</w:t>
            </w:r>
            <w:proofErr w:type="gramEnd"/>
            <w:r w:rsidRPr="00ED0B20">
              <w:rPr>
                <w:rFonts w:hint="eastAsia"/>
                <w:sz w:val="24"/>
                <w:szCs w:val="28"/>
              </w:rPr>
              <w:t>德文，男，53岁，身份证号码360281******2712，江西省乐平市塔山</w:t>
            </w:r>
            <w:proofErr w:type="gramStart"/>
            <w:r w:rsidRPr="00ED0B20">
              <w:rPr>
                <w:rFonts w:hint="eastAsia"/>
                <w:sz w:val="24"/>
                <w:szCs w:val="28"/>
              </w:rPr>
              <w:t>街道办事处天济村</w:t>
            </w:r>
            <w:proofErr w:type="gramEnd"/>
            <w:r w:rsidRPr="00ED0B20">
              <w:rPr>
                <w:rFonts w:hint="eastAsia"/>
                <w:sz w:val="24"/>
                <w:szCs w:val="28"/>
              </w:rPr>
              <w:t>756号，系江西宏柏新材料股份有限公司员工。</w:t>
            </w:r>
          </w:p>
          <w:p w14:paraId="2D7F4A6B" w14:textId="77777777" w:rsidR="00ED0B20" w:rsidRPr="00ED0B20" w:rsidRDefault="00ED0B20" w:rsidP="00ED0B20">
            <w:pPr>
              <w:rPr>
                <w:sz w:val="24"/>
                <w:szCs w:val="28"/>
              </w:rPr>
            </w:pPr>
            <w:r w:rsidRPr="00ED0B20">
              <w:rPr>
                <w:rFonts w:hint="eastAsia"/>
                <w:sz w:val="24"/>
                <w:szCs w:val="28"/>
              </w:rPr>
              <w:lastRenderedPageBreak/>
              <w:t>（二）直接经济损失</w:t>
            </w:r>
          </w:p>
          <w:p w14:paraId="0756B594" w14:textId="77777777" w:rsidR="00ED0B20" w:rsidRPr="00ED0B20" w:rsidRDefault="00ED0B20" w:rsidP="00ED0B20">
            <w:pPr>
              <w:rPr>
                <w:sz w:val="24"/>
                <w:szCs w:val="28"/>
              </w:rPr>
            </w:pPr>
            <w:r w:rsidRPr="00ED0B20">
              <w:rPr>
                <w:rFonts w:hint="eastAsia"/>
                <w:sz w:val="24"/>
                <w:szCs w:val="28"/>
              </w:rPr>
              <w:t>经核算，爆燃事故共造成直接经济损失58.6万元。</w:t>
            </w:r>
          </w:p>
          <w:p w14:paraId="2480A5EA" w14:textId="77777777" w:rsidR="00ED0B20" w:rsidRPr="00ED0B20" w:rsidRDefault="00ED0B20" w:rsidP="00ED0B20">
            <w:pPr>
              <w:rPr>
                <w:sz w:val="24"/>
                <w:szCs w:val="28"/>
              </w:rPr>
            </w:pPr>
            <w:r w:rsidRPr="00ED0B20">
              <w:rPr>
                <w:rFonts w:hint="eastAsia"/>
                <w:sz w:val="24"/>
                <w:szCs w:val="28"/>
              </w:rPr>
              <w:t>四、事故发生的原因和事故性质</w:t>
            </w:r>
          </w:p>
          <w:p w14:paraId="7669CFDB" w14:textId="77777777" w:rsidR="00ED0B20" w:rsidRPr="00ED0B20" w:rsidRDefault="00ED0B20" w:rsidP="00ED0B20">
            <w:pPr>
              <w:rPr>
                <w:sz w:val="24"/>
                <w:szCs w:val="28"/>
              </w:rPr>
            </w:pPr>
            <w:r w:rsidRPr="00ED0B20">
              <w:rPr>
                <w:rFonts w:hint="eastAsia"/>
                <w:sz w:val="24"/>
                <w:szCs w:val="28"/>
              </w:rPr>
              <w:t>（一）直接原因</w:t>
            </w:r>
          </w:p>
          <w:p w14:paraId="5457FA32" w14:textId="77777777" w:rsidR="00ED0B20" w:rsidRPr="00ED0B20" w:rsidRDefault="00ED0B20" w:rsidP="00ED0B20">
            <w:pPr>
              <w:rPr>
                <w:sz w:val="24"/>
                <w:szCs w:val="28"/>
              </w:rPr>
            </w:pPr>
            <w:r w:rsidRPr="00ED0B20">
              <w:rPr>
                <w:rFonts w:hint="eastAsia"/>
                <w:sz w:val="24"/>
                <w:szCs w:val="28"/>
              </w:rPr>
              <w:t>经调查认定，</w:t>
            </w:r>
            <w:proofErr w:type="gramStart"/>
            <w:r w:rsidRPr="00ED0B20">
              <w:rPr>
                <w:rFonts w:hint="eastAsia"/>
                <w:sz w:val="24"/>
                <w:szCs w:val="28"/>
              </w:rPr>
              <w:t>宏柏化工</w:t>
            </w:r>
            <w:proofErr w:type="gramEnd"/>
            <w:r w:rsidRPr="00ED0B20">
              <w:rPr>
                <w:rFonts w:hint="eastAsia"/>
                <w:sz w:val="24"/>
                <w:szCs w:val="28"/>
              </w:rPr>
              <w:t>二厂708车间双锥真空干燥器内部爆燃移位，造成操作工</w:t>
            </w:r>
            <w:proofErr w:type="gramStart"/>
            <w:r w:rsidRPr="00ED0B20">
              <w:rPr>
                <w:rFonts w:hint="eastAsia"/>
                <w:sz w:val="24"/>
                <w:szCs w:val="28"/>
              </w:rPr>
              <w:t>彭</w:t>
            </w:r>
            <w:proofErr w:type="gramEnd"/>
            <w:r w:rsidRPr="00ED0B20">
              <w:rPr>
                <w:rFonts w:hint="eastAsia"/>
                <w:sz w:val="24"/>
                <w:szCs w:val="28"/>
              </w:rPr>
              <w:t>德文受撞击死亡，并引起火灾。</w:t>
            </w:r>
          </w:p>
          <w:p w14:paraId="4E2630E5" w14:textId="77777777" w:rsidR="00ED0B20" w:rsidRPr="00ED0B20" w:rsidRDefault="00ED0B20" w:rsidP="00ED0B20">
            <w:pPr>
              <w:rPr>
                <w:sz w:val="24"/>
                <w:szCs w:val="28"/>
              </w:rPr>
            </w:pPr>
            <w:r w:rsidRPr="00ED0B20">
              <w:rPr>
                <w:rFonts w:hint="eastAsia"/>
                <w:sz w:val="24"/>
                <w:szCs w:val="28"/>
              </w:rPr>
              <w:t>原因分析：</w:t>
            </w:r>
          </w:p>
          <w:p w14:paraId="2A2EAE24" w14:textId="77777777" w:rsidR="00ED0B20" w:rsidRPr="00ED0B20" w:rsidRDefault="00ED0B20" w:rsidP="00ED0B20">
            <w:pPr>
              <w:rPr>
                <w:sz w:val="24"/>
                <w:szCs w:val="28"/>
              </w:rPr>
            </w:pPr>
            <w:r w:rsidRPr="00ED0B20">
              <w:rPr>
                <w:rFonts w:hint="eastAsia"/>
                <w:sz w:val="24"/>
                <w:szCs w:val="28"/>
              </w:rPr>
              <w:t>通过对事故现场的勘察取证和对车间当班人员的询问，事故调查组集体讨论和专家组研究分析，认定事故直接原因</w:t>
            </w:r>
            <w:proofErr w:type="gramStart"/>
            <w:r w:rsidRPr="00ED0B20">
              <w:rPr>
                <w:rFonts w:hint="eastAsia"/>
                <w:sz w:val="24"/>
                <w:szCs w:val="28"/>
              </w:rPr>
              <w:t>是宏柏化工</w:t>
            </w:r>
            <w:proofErr w:type="gramEnd"/>
            <w:r w:rsidRPr="00ED0B20">
              <w:rPr>
                <w:rFonts w:hint="eastAsia"/>
                <w:sz w:val="24"/>
                <w:szCs w:val="28"/>
              </w:rPr>
              <w:t>二厂708车间双锥真空干燥器与真空管相连的旋转接头处密封缺陷，吸入空气与双锥真空干燥器内乙醇气体形成爆炸性混合物，双锥真空干燥器内的粉状物料转动产生静电火花，引发双锥真空干燥器内部爆燃，同时导致现场存放的200L回收乙醇桶燃烧，引起火灾。</w:t>
            </w:r>
          </w:p>
          <w:p w14:paraId="5BDB5299" w14:textId="77777777" w:rsidR="00ED0B20" w:rsidRPr="00ED0B20" w:rsidRDefault="00ED0B20" w:rsidP="00ED0B20">
            <w:pPr>
              <w:rPr>
                <w:sz w:val="24"/>
                <w:szCs w:val="28"/>
              </w:rPr>
            </w:pPr>
            <w:r w:rsidRPr="00ED0B20">
              <w:rPr>
                <w:rFonts w:hint="eastAsia"/>
                <w:sz w:val="24"/>
                <w:szCs w:val="28"/>
              </w:rPr>
              <w:t>（二）间接原因</w:t>
            </w:r>
          </w:p>
          <w:p w14:paraId="07FCA847" w14:textId="77777777" w:rsidR="00ED0B20" w:rsidRPr="00ED0B20" w:rsidRDefault="00ED0B20" w:rsidP="00ED0B20">
            <w:pPr>
              <w:rPr>
                <w:sz w:val="24"/>
                <w:szCs w:val="28"/>
              </w:rPr>
            </w:pPr>
            <w:r w:rsidRPr="00ED0B20">
              <w:rPr>
                <w:rFonts w:hint="eastAsia"/>
                <w:sz w:val="24"/>
                <w:szCs w:val="28"/>
              </w:rPr>
              <w:t>1、江西宏柏新材料股份有限公司安全生产主体责任不落实。</w:t>
            </w:r>
          </w:p>
          <w:p w14:paraId="02D06677" w14:textId="77777777" w:rsidR="00ED0B20" w:rsidRPr="00ED0B20" w:rsidRDefault="00ED0B20" w:rsidP="00ED0B20">
            <w:pPr>
              <w:rPr>
                <w:sz w:val="24"/>
                <w:szCs w:val="28"/>
              </w:rPr>
            </w:pPr>
            <w:r w:rsidRPr="00ED0B20">
              <w:rPr>
                <w:rFonts w:hint="eastAsia"/>
                <w:sz w:val="24"/>
                <w:szCs w:val="28"/>
              </w:rPr>
              <w:t>（1）江西宏柏新材料股份有限公司人员培训不到位。该企业岗位人员培训不实，事故车间操作人员不清楚岗位物料危险特性，没有岗位操作规程培训记录，未结合岗位实际进行培训。</w:t>
            </w:r>
          </w:p>
          <w:p w14:paraId="0FF79F54" w14:textId="77777777" w:rsidR="00ED0B20" w:rsidRPr="00ED0B20" w:rsidRDefault="00ED0B20" w:rsidP="00ED0B20">
            <w:pPr>
              <w:rPr>
                <w:sz w:val="24"/>
                <w:szCs w:val="28"/>
              </w:rPr>
            </w:pPr>
            <w:r w:rsidRPr="00ED0B20">
              <w:rPr>
                <w:rFonts w:hint="eastAsia"/>
                <w:sz w:val="24"/>
                <w:szCs w:val="28"/>
              </w:rPr>
              <w:t>（2）江西宏柏新材料股份有限公司工艺安全管理有缺失。该企业试生产过程中未辨识出干燥工艺岗位的安全风险，未明确物料HP-708的理化性质，试生产方案和干燥岗位操作规程中均缺少双锥真空干燥器真空度、温度等重要控制指标，工艺安全隐患较大。</w:t>
            </w:r>
          </w:p>
          <w:p w14:paraId="29A8008F" w14:textId="77777777" w:rsidR="00ED0B20" w:rsidRPr="00ED0B20" w:rsidRDefault="00ED0B20" w:rsidP="00ED0B20">
            <w:pPr>
              <w:rPr>
                <w:sz w:val="24"/>
                <w:szCs w:val="28"/>
              </w:rPr>
            </w:pPr>
            <w:r w:rsidRPr="00ED0B20">
              <w:rPr>
                <w:rFonts w:hint="eastAsia"/>
                <w:sz w:val="24"/>
                <w:szCs w:val="28"/>
              </w:rPr>
              <w:lastRenderedPageBreak/>
              <w:t>（3）江西宏柏新材料股份有限公司设备管理不细致。该企业事故车间双锥真空干燥器自2016年购入，2019年投入使用至今，未对该设备进行过检测及保养，未制定相应的检维修制度，未对相应配件定期检修更换等，要等到设备出问题时才知道有问题。</w:t>
            </w:r>
          </w:p>
          <w:p w14:paraId="2D2A2A6B" w14:textId="77777777" w:rsidR="00ED0B20" w:rsidRPr="00ED0B20" w:rsidRDefault="00ED0B20" w:rsidP="00ED0B20">
            <w:pPr>
              <w:rPr>
                <w:sz w:val="24"/>
                <w:szCs w:val="28"/>
              </w:rPr>
            </w:pPr>
            <w:r w:rsidRPr="00ED0B20">
              <w:rPr>
                <w:rFonts w:hint="eastAsia"/>
                <w:sz w:val="24"/>
                <w:szCs w:val="28"/>
              </w:rPr>
              <w:t>（4）江西宏柏新材料股份有限公司安全生产意识薄弱。“两会”前期，市县两级应急管理部门开展安全生产检查督导过程中，多次要求</w:t>
            </w:r>
            <w:proofErr w:type="gramStart"/>
            <w:r w:rsidRPr="00ED0B20">
              <w:rPr>
                <w:rFonts w:hint="eastAsia"/>
                <w:sz w:val="24"/>
                <w:szCs w:val="28"/>
              </w:rPr>
              <w:t>所有危化生产</w:t>
            </w:r>
            <w:proofErr w:type="gramEnd"/>
            <w:r w:rsidRPr="00ED0B20">
              <w:rPr>
                <w:rFonts w:hint="eastAsia"/>
                <w:sz w:val="24"/>
                <w:szCs w:val="28"/>
              </w:rPr>
              <w:t>企业“两会”期间不得试生产，乐平市</w:t>
            </w:r>
            <w:proofErr w:type="gramStart"/>
            <w:r w:rsidRPr="00ED0B20">
              <w:rPr>
                <w:rFonts w:hint="eastAsia"/>
                <w:sz w:val="24"/>
                <w:szCs w:val="28"/>
              </w:rPr>
              <w:t>应急局</w:t>
            </w:r>
            <w:proofErr w:type="gramEnd"/>
            <w:r w:rsidRPr="00ED0B20">
              <w:rPr>
                <w:rFonts w:hint="eastAsia"/>
                <w:sz w:val="24"/>
                <w:szCs w:val="28"/>
              </w:rPr>
              <w:t>印发《关于切实做好全国“两会”期间我市危化企业安全生产工作的通知》（乐应急字〔2021〕19号）明确要求企业“两会”期间不得试生产，</w:t>
            </w:r>
            <w:proofErr w:type="gramStart"/>
            <w:r w:rsidRPr="00ED0B20">
              <w:rPr>
                <w:rFonts w:hint="eastAsia"/>
                <w:sz w:val="24"/>
                <w:szCs w:val="28"/>
              </w:rPr>
              <w:t>但宏柏公司</w:t>
            </w:r>
            <w:proofErr w:type="gramEnd"/>
            <w:r w:rsidRPr="00ED0B20">
              <w:rPr>
                <w:rFonts w:hint="eastAsia"/>
                <w:sz w:val="24"/>
                <w:szCs w:val="28"/>
              </w:rPr>
              <w:t>认为该试生产项目较“安全”，心存侥幸，安全意识淡漠，对应急管理部门的工作要求不落实。</w:t>
            </w:r>
          </w:p>
          <w:p w14:paraId="45AA14C0" w14:textId="77777777" w:rsidR="00ED0B20" w:rsidRPr="00ED0B20" w:rsidRDefault="00ED0B20" w:rsidP="00ED0B20">
            <w:pPr>
              <w:rPr>
                <w:sz w:val="24"/>
                <w:szCs w:val="28"/>
              </w:rPr>
            </w:pPr>
            <w:r w:rsidRPr="00ED0B20">
              <w:rPr>
                <w:rFonts w:hint="eastAsia"/>
                <w:sz w:val="24"/>
                <w:szCs w:val="28"/>
              </w:rPr>
              <w:t>2、江西宏柏新材料股份有限公司现场安全管理不到位。</w:t>
            </w:r>
          </w:p>
          <w:p w14:paraId="28EAE756" w14:textId="77777777" w:rsidR="00ED0B20" w:rsidRPr="00ED0B20" w:rsidRDefault="00ED0B20" w:rsidP="00ED0B20">
            <w:pPr>
              <w:rPr>
                <w:sz w:val="24"/>
                <w:szCs w:val="28"/>
              </w:rPr>
            </w:pPr>
            <w:r w:rsidRPr="00ED0B20">
              <w:rPr>
                <w:rFonts w:hint="eastAsia"/>
                <w:sz w:val="24"/>
                <w:szCs w:val="28"/>
              </w:rPr>
              <w:t>（1）江西宏柏新材料股份有限公司事故车间现场乙醇超量储存，乙醇桶堆放混乱，未及时转移，造成火灾进一步扩大。</w:t>
            </w:r>
          </w:p>
          <w:p w14:paraId="56B9A30F" w14:textId="77777777" w:rsidR="00ED0B20" w:rsidRPr="00ED0B20" w:rsidRDefault="00ED0B20" w:rsidP="00ED0B20">
            <w:pPr>
              <w:rPr>
                <w:sz w:val="24"/>
                <w:szCs w:val="28"/>
              </w:rPr>
            </w:pPr>
            <w:r w:rsidRPr="00ED0B20">
              <w:rPr>
                <w:rFonts w:hint="eastAsia"/>
                <w:sz w:val="24"/>
                <w:szCs w:val="28"/>
              </w:rPr>
              <w:t>（2）双锥真空干燥器设备未按规范安装，底脚未固定，双锥真空干燥器内部爆燃后造成位移，是事故扩大的主要原因。</w:t>
            </w:r>
          </w:p>
          <w:p w14:paraId="2AB167F8" w14:textId="77777777" w:rsidR="00ED0B20" w:rsidRPr="00ED0B20" w:rsidRDefault="00ED0B20" w:rsidP="00ED0B20">
            <w:pPr>
              <w:rPr>
                <w:sz w:val="24"/>
                <w:szCs w:val="28"/>
              </w:rPr>
            </w:pPr>
            <w:r w:rsidRPr="00ED0B20">
              <w:rPr>
                <w:rFonts w:hint="eastAsia"/>
                <w:sz w:val="24"/>
                <w:szCs w:val="28"/>
              </w:rPr>
              <w:t>（三）事故性质</w:t>
            </w:r>
          </w:p>
          <w:p w14:paraId="72EE4FAF" w14:textId="77777777" w:rsidR="00ED0B20" w:rsidRPr="00ED0B20" w:rsidRDefault="00ED0B20" w:rsidP="00ED0B20">
            <w:pPr>
              <w:rPr>
                <w:sz w:val="24"/>
                <w:szCs w:val="28"/>
              </w:rPr>
            </w:pPr>
            <w:r w:rsidRPr="00ED0B20">
              <w:rPr>
                <w:rFonts w:hint="eastAsia"/>
                <w:sz w:val="24"/>
                <w:szCs w:val="28"/>
              </w:rPr>
              <w:t>经调查认定，江西宏柏新材料股份有限公司“3·5”爆燃事故是一起由企业主体责任不落实，现场安全管理不到位而造成的一般生产安全责任事故。</w:t>
            </w:r>
          </w:p>
          <w:p w14:paraId="3B73EE6D" w14:textId="77777777" w:rsidR="00ED0B20" w:rsidRPr="00ED0B20" w:rsidRDefault="00ED0B20" w:rsidP="00ED0B20">
            <w:pPr>
              <w:rPr>
                <w:sz w:val="24"/>
                <w:szCs w:val="28"/>
              </w:rPr>
            </w:pPr>
            <w:r w:rsidRPr="00ED0B20">
              <w:rPr>
                <w:rFonts w:hint="eastAsia"/>
                <w:sz w:val="24"/>
                <w:szCs w:val="28"/>
              </w:rPr>
              <w:t>五、事故责任的认定及对事故责任者的处理建议</w:t>
            </w:r>
          </w:p>
          <w:p w14:paraId="698E9D31" w14:textId="77777777" w:rsidR="00ED0B20" w:rsidRPr="00ED0B20" w:rsidRDefault="00ED0B20" w:rsidP="00ED0B20">
            <w:pPr>
              <w:rPr>
                <w:sz w:val="24"/>
                <w:szCs w:val="28"/>
              </w:rPr>
            </w:pPr>
            <w:r w:rsidRPr="00ED0B20">
              <w:rPr>
                <w:rFonts w:hint="eastAsia"/>
                <w:sz w:val="24"/>
                <w:szCs w:val="28"/>
              </w:rPr>
              <w:t>（一）建议给予行政处罚的单位</w:t>
            </w:r>
          </w:p>
          <w:p w14:paraId="1F315996" w14:textId="77777777" w:rsidR="00ED0B20" w:rsidRPr="00ED0B20" w:rsidRDefault="00ED0B20" w:rsidP="00ED0B20">
            <w:pPr>
              <w:rPr>
                <w:sz w:val="24"/>
                <w:szCs w:val="28"/>
              </w:rPr>
            </w:pPr>
            <w:r w:rsidRPr="00ED0B20">
              <w:rPr>
                <w:rFonts w:hint="eastAsia"/>
                <w:sz w:val="24"/>
                <w:szCs w:val="28"/>
              </w:rPr>
              <w:t>江西宏柏新材料股份有限公司，企业主体责任不落实，现场安全管理不到位，违</w:t>
            </w:r>
            <w:r w:rsidRPr="00ED0B20">
              <w:rPr>
                <w:rFonts w:hint="eastAsia"/>
                <w:sz w:val="24"/>
                <w:szCs w:val="28"/>
              </w:rPr>
              <w:lastRenderedPageBreak/>
              <w:t>反了《中华人民共和国安全生产法》第四条之规定。依据《中华人民共和国安全生产法》第一百零九条第一项，建议由市应急管理局给予其</w:t>
            </w:r>
            <w:proofErr w:type="gramStart"/>
            <w:r w:rsidRPr="00ED0B20">
              <w:rPr>
                <w:rFonts w:hint="eastAsia"/>
                <w:sz w:val="24"/>
                <w:szCs w:val="28"/>
              </w:rPr>
              <w:t>肆拾玖万</w:t>
            </w:r>
            <w:proofErr w:type="gramEnd"/>
            <w:r w:rsidRPr="00ED0B20">
              <w:rPr>
                <w:rFonts w:hint="eastAsia"/>
                <w:sz w:val="24"/>
                <w:szCs w:val="28"/>
              </w:rPr>
              <w:t>元罚款的行政处罚。</w:t>
            </w:r>
          </w:p>
          <w:p w14:paraId="4346A1D7" w14:textId="77777777" w:rsidR="00ED0B20" w:rsidRPr="00ED0B20" w:rsidRDefault="00ED0B20" w:rsidP="00ED0B20">
            <w:pPr>
              <w:rPr>
                <w:sz w:val="24"/>
                <w:szCs w:val="28"/>
              </w:rPr>
            </w:pPr>
            <w:r w:rsidRPr="00ED0B20">
              <w:rPr>
                <w:rFonts w:hint="eastAsia"/>
                <w:sz w:val="24"/>
                <w:szCs w:val="28"/>
              </w:rPr>
              <w:t>（二）建议给予行政处罚的人员</w:t>
            </w:r>
          </w:p>
          <w:p w14:paraId="07BB807D" w14:textId="77777777" w:rsidR="00ED0B20" w:rsidRPr="00ED0B20" w:rsidRDefault="00ED0B20" w:rsidP="00ED0B20">
            <w:pPr>
              <w:rPr>
                <w:sz w:val="24"/>
                <w:szCs w:val="28"/>
              </w:rPr>
            </w:pPr>
            <w:proofErr w:type="gramStart"/>
            <w:r w:rsidRPr="00ED0B20">
              <w:rPr>
                <w:rFonts w:hint="eastAsia"/>
                <w:sz w:val="24"/>
                <w:szCs w:val="28"/>
              </w:rPr>
              <w:t>纪金树</w:t>
            </w:r>
            <w:proofErr w:type="gramEnd"/>
            <w:r w:rsidRPr="00ED0B20">
              <w:rPr>
                <w:rFonts w:hint="eastAsia"/>
                <w:sz w:val="24"/>
                <w:szCs w:val="28"/>
              </w:rPr>
              <w:t>，男，江西宏柏新材料股份有限公司主要负责人，未严格履行主要负责人职责，安全生产督导不力。对事故的发生负主要领导责任。依据《中华人民共和国安全生产法》第九十二条第（一）项的规定，建议由市应急管理局对其处上一年年度收入30%的罚款。</w:t>
            </w:r>
          </w:p>
          <w:p w14:paraId="3F3CE48C" w14:textId="77777777" w:rsidR="00ED0B20" w:rsidRPr="00ED0B20" w:rsidRDefault="00ED0B20" w:rsidP="00ED0B20">
            <w:pPr>
              <w:rPr>
                <w:sz w:val="24"/>
                <w:szCs w:val="28"/>
              </w:rPr>
            </w:pPr>
            <w:r w:rsidRPr="00ED0B20">
              <w:rPr>
                <w:rFonts w:hint="eastAsia"/>
                <w:sz w:val="24"/>
                <w:szCs w:val="28"/>
              </w:rPr>
              <w:t>胡成发，男，江西宏柏新材料股份有限公司二厂负责人，分管全厂生产安全工作，未严格履行主要负责人职责，安全生产管理不力。对事故的发生负主要管理责任，依据《中华人民共和国安全生产法》第九十二条第（一）项的规定，建议由市应急管理局对其处上一年年度收入30%的罚款。</w:t>
            </w:r>
          </w:p>
          <w:p w14:paraId="1E189DFC" w14:textId="77777777" w:rsidR="00ED0B20" w:rsidRPr="00ED0B20" w:rsidRDefault="00ED0B20" w:rsidP="00ED0B20">
            <w:pPr>
              <w:rPr>
                <w:sz w:val="24"/>
                <w:szCs w:val="28"/>
              </w:rPr>
            </w:pPr>
            <w:r w:rsidRPr="00ED0B20">
              <w:rPr>
                <w:rFonts w:hint="eastAsia"/>
                <w:sz w:val="24"/>
                <w:szCs w:val="28"/>
              </w:rPr>
              <w:t>邹军，男，江西宏柏新材料股份有限公司二厂安全负责人，未认真履行安全管理职责，隐患排查治理不细致，对本次事故负有安全管理责任。依据《生产安全事故报告和调查处理条例》第四十条的规定，建议撤销其与安全生产有关的执业资格、岗位证书。</w:t>
            </w:r>
          </w:p>
          <w:p w14:paraId="31719F32" w14:textId="77777777" w:rsidR="00ED0B20" w:rsidRPr="00ED0B20" w:rsidRDefault="00ED0B20" w:rsidP="00ED0B20">
            <w:pPr>
              <w:rPr>
                <w:sz w:val="24"/>
                <w:szCs w:val="28"/>
              </w:rPr>
            </w:pPr>
            <w:r w:rsidRPr="00ED0B20">
              <w:rPr>
                <w:rFonts w:hint="eastAsia"/>
                <w:sz w:val="24"/>
                <w:szCs w:val="28"/>
              </w:rPr>
              <w:t>（三）建议公司内部处理的人员</w:t>
            </w:r>
          </w:p>
          <w:p w14:paraId="6EF5020D" w14:textId="77777777" w:rsidR="00ED0B20" w:rsidRPr="00ED0B20" w:rsidRDefault="00ED0B20" w:rsidP="00ED0B20">
            <w:pPr>
              <w:rPr>
                <w:sz w:val="24"/>
                <w:szCs w:val="28"/>
              </w:rPr>
            </w:pPr>
            <w:r w:rsidRPr="00ED0B20">
              <w:rPr>
                <w:rFonts w:hint="eastAsia"/>
                <w:sz w:val="24"/>
                <w:szCs w:val="28"/>
              </w:rPr>
              <w:t>1、胡炎发，男，江西宏柏新材料股份有限公司二厂708车间主任，安全生产履职不到位，对事故发生负有管理责任。</w:t>
            </w:r>
          </w:p>
          <w:p w14:paraId="485C921A" w14:textId="77777777" w:rsidR="00ED0B20" w:rsidRPr="00ED0B20" w:rsidRDefault="00ED0B20" w:rsidP="00ED0B20">
            <w:pPr>
              <w:rPr>
                <w:sz w:val="24"/>
                <w:szCs w:val="28"/>
              </w:rPr>
            </w:pPr>
            <w:r w:rsidRPr="00ED0B20">
              <w:rPr>
                <w:rFonts w:hint="eastAsia"/>
                <w:sz w:val="24"/>
                <w:szCs w:val="28"/>
              </w:rPr>
              <w:t>2、周文峰，男，江西宏柏新材料股份有限公司二厂708车间副主任，未检查车间的安全生产状况，未有效落实安全风险辨识防控和隐患排查，对事故发生负有</w:t>
            </w:r>
            <w:r w:rsidRPr="00ED0B20">
              <w:rPr>
                <w:rFonts w:hint="eastAsia"/>
                <w:sz w:val="24"/>
                <w:szCs w:val="28"/>
              </w:rPr>
              <w:lastRenderedPageBreak/>
              <w:t>管理责任。</w:t>
            </w:r>
          </w:p>
          <w:p w14:paraId="225DC025" w14:textId="77777777" w:rsidR="00ED0B20" w:rsidRPr="00ED0B20" w:rsidRDefault="00ED0B20" w:rsidP="00ED0B20">
            <w:pPr>
              <w:rPr>
                <w:sz w:val="24"/>
                <w:szCs w:val="28"/>
              </w:rPr>
            </w:pPr>
            <w:r w:rsidRPr="00ED0B20">
              <w:rPr>
                <w:rFonts w:hint="eastAsia"/>
                <w:sz w:val="24"/>
                <w:szCs w:val="28"/>
              </w:rPr>
              <w:t>3、李振国，男，江西宏柏新材料股份有限公司安全管理员，未认真履行安全管理职责，现场作业安全管理不到位对本次事故负有安全管理责任。</w:t>
            </w:r>
          </w:p>
          <w:p w14:paraId="01A116F9" w14:textId="77777777" w:rsidR="00ED0B20" w:rsidRPr="00ED0B20" w:rsidRDefault="00ED0B20" w:rsidP="00ED0B20">
            <w:pPr>
              <w:rPr>
                <w:sz w:val="24"/>
                <w:szCs w:val="28"/>
              </w:rPr>
            </w:pPr>
            <w:r w:rsidRPr="00ED0B20">
              <w:rPr>
                <w:rFonts w:hint="eastAsia"/>
                <w:sz w:val="24"/>
                <w:szCs w:val="28"/>
              </w:rPr>
              <w:t>4、彭长生，男，江西宏柏新材料股份有限公司设备负责人，未定期对设备进行检维修和保养，对本次事故负有管理责任。</w:t>
            </w:r>
          </w:p>
          <w:p w14:paraId="1BFB0588" w14:textId="77777777" w:rsidR="00ED0B20" w:rsidRPr="00ED0B20" w:rsidRDefault="00ED0B20" w:rsidP="00ED0B20">
            <w:pPr>
              <w:rPr>
                <w:sz w:val="24"/>
                <w:szCs w:val="28"/>
              </w:rPr>
            </w:pPr>
            <w:r w:rsidRPr="00ED0B20">
              <w:rPr>
                <w:rFonts w:hint="eastAsia"/>
                <w:sz w:val="24"/>
                <w:szCs w:val="28"/>
              </w:rPr>
              <w:t>以上人员建议</w:t>
            </w:r>
            <w:proofErr w:type="gramStart"/>
            <w:r w:rsidRPr="00ED0B20">
              <w:rPr>
                <w:rFonts w:hint="eastAsia"/>
                <w:sz w:val="24"/>
                <w:szCs w:val="28"/>
              </w:rPr>
              <w:t>由宏柏公司</w:t>
            </w:r>
            <w:proofErr w:type="gramEnd"/>
            <w:r w:rsidRPr="00ED0B20">
              <w:rPr>
                <w:rFonts w:hint="eastAsia"/>
                <w:sz w:val="24"/>
                <w:szCs w:val="28"/>
              </w:rPr>
              <w:t>按照公司内部规定对其进行严肃处理并报景德镇市应急管理局备案。</w:t>
            </w:r>
          </w:p>
          <w:p w14:paraId="080FF94B" w14:textId="77777777" w:rsidR="00ED0B20" w:rsidRPr="00ED0B20" w:rsidRDefault="00ED0B20" w:rsidP="00ED0B20">
            <w:pPr>
              <w:rPr>
                <w:sz w:val="24"/>
                <w:szCs w:val="28"/>
              </w:rPr>
            </w:pPr>
            <w:r w:rsidRPr="00ED0B20">
              <w:rPr>
                <w:rFonts w:hint="eastAsia"/>
                <w:sz w:val="24"/>
                <w:szCs w:val="28"/>
              </w:rPr>
              <w:t>六、事故防范和整改措施</w:t>
            </w:r>
          </w:p>
          <w:p w14:paraId="67DB6AC7" w14:textId="77777777" w:rsidR="00ED0B20" w:rsidRPr="00ED0B20" w:rsidRDefault="00ED0B20" w:rsidP="00ED0B20">
            <w:pPr>
              <w:rPr>
                <w:sz w:val="24"/>
                <w:szCs w:val="28"/>
              </w:rPr>
            </w:pPr>
            <w:r w:rsidRPr="00ED0B20">
              <w:rPr>
                <w:rFonts w:hint="eastAsia"/>
                <w:sz w:val="24"/>
                <w:szCs w:val="28"/>
              </w:rPr>
              <w:t>该起事故发生在全国“两会”和在安全生产专项整治三年行动期间，影响极为恶劣。要充分认识当前危险化学品安全生产工作的极端重要性和紧迫性，深刻吸取事故教训，深入剖析安全生产的薄弱环节，进一步加强安全生产工作，有效防范和遏制生产安全事故再次发生，建议企业落实以下整改措施：</w:t>
            </w:r>
          </w:p>
          <w:p w14:paraId="679C4326" w14:textId="77777777" w:rsidR="00ED0B20" w:rsidRPr="00ED0B20" w:rsidRDefault="00ED0B20" w:rsidP="00ED0B20">
            <w:pPr>
              <w:rPr>
                <w:sz w:val="24"/>
                <w:szCs w:val="28"/>
              </w:rPr>
            </w:pPr>
            <w:r w:rsidRPr="00ED0B20">
              <w:rPr>
                <w:rFonts w:hint="eastAsia"/>
                <w:sz w:val="24"/>
                <w:szCs w:val="28"/>
              </w:rPr>
              <w:t>1.企业要深刻吸取事故教训。该项目在未取得安全风险评估结论前，不得生产。举一反三，全面开展安全生产大检查，加大隐患自查排查力度，实行隐患基层报告制度，发动班组、车间等基层查找隐患积极性，第一时间发现隐患、消除隐患，把隐患消灭在萌芽状态，坚决遏制隐患转变成事故的势头。</w:t>
            </w:r>
          </w:p>
          <w:p w14:paraId="70C8EBB5" w14:textId="77777777" w:rsidR="00ED0B20" w:rsidRPr="00ED0B20" w:rsidRDefault="00ED0B20" w:rsidP="00ED0B20">
            <w:pPr>
              <w:rPr>
                <w:sz w:val="24"/>
                <w:szCs w:val="28"/>
              </w:rPr>
            </w:pPr>
            <w:r w:rsidRPr="00ED0B20">
              <w:rPr>
                <w:rFonts w:hint="eastAsia"/>
                <w:sz w:val="24"/>
                <w:szCs w:val="28"/>
              </w:rPr>
              <w:t>2.进一步加强从业人员教育培训。企业要梳理各岗位的危险特性和操作控制要点，细化培训教育方案，针对岗位特性全面开展一次从业人员安全教育培训，做到培训时间、人员、效果的三落实。</w:t>
            </w:r>
          </w:p>
          <w:p w14:paraId="670775F6" w14:textId="77777777" w:rsidR="00ED0B20" w:rsidRPr="00ED0B20" w:rsidRDefault="00ED0B20" w:rsidP="00ED0B20">
            <w:pPr>
              <w:rPr>
                <w:sz w:val="24"/>
                <w:szCs w:val="28"/>
              </w:rPr>
            </w:pPr>
            <w:r w:rsidRPr="00ED0B20">
              <w:rPr>
                <w:rFonts w:hint="eastAsia"/>
                <w:sz w:val="24"/>
                <w:szCs w:val="28"/>
              </w:rPr>
              <w:t>3.全面开展一次安全风险评估。企业要采用HAZOP等分析方法，对工艺安全、设备管理等进行一次全面的安全风险评估，查漏补缺，完善相应安全管理制度，</w:t>
            </w:r>
            <w:r w:rsidRPr="00ED0B20">
              <w:rPr>
                <w:rFonts w:hint="eastAsia"/>
                <w:sz w:val="24"/>
                <w:szCs w:val="28"/>
              </w:rPr>
              <w:lastRenderedPageBreak/>
              <w:t>制定有效的风险管控措施，建立健全安全风险管控和隐患排查治理双重预防机制，有效提升本质安全水平。</w:t>
            </w:r>
          </w:p>
          <w:p w14:paraId="24455E46" w14:textId="77777777" w:rsidR="00ED0B20" w:rsidRPr="00ED0B20" w:rsidRDefault="00ED0B20" w:rsidP="00ED0B20">
            <w:pPr>
              <w:rPr>
                <w:sz w:val="24"/>
                <w:szCs w:val="28"/>
              </w:rPr>
            </w:pPr>
            <w:r w:rsidRPr="00ED0B20">
              <w:rPr>
                <w:rFonts w:hint="eastAsia"/>
                <w:sz w:val="24"/>
                <w:szCs w:val="28"/>
              </w:rPr>
              <w:t>4.加强现场安全管理。现场安全往往是事故发生或扩大的主要原因，企业要严格落实隐患排查治理制度，加强日常安全巡检，</w:t>
            </w:r>
            <w:proofErr w:type="gramStart"/>
            <w:r w:rsidRPr="00ED0B20">
              <w:rPr>
                <w:rFonts w:hint="eastAsia"/>
                <w:sz w:val="24"/>
                <w:szCs w:val="28"/>
              </w:rPr>
              <w:t>不</w:t>
            </w:r>
            <w:proofErr w:type="gramEnd"/>
            <w:r w:rsidRPr="00ED0B20">
              <w:rPr>
                <w:rFonts w:hint="eastAsia"/>
                <w:sz w:val="24"/>
                <w:szCs w:val="28"/>
              </w:rPr>
              <w:t>走过场，不流于形式，把现场安全管理做细、做实、做足，夯实现场安全管理。</w:t>
            </w:r>
          </w:p>
          <w:p w14:paraId="143E593B" w14:textId="77777777" w:rsidR="00ED0B20" w:rsidRPr="00ED0B20" w:rsidRDefault="00ED0B20" w:rsidP="00ED0B20">
            <w:pPr>
              <w:rPr>
                <w:sz w:val="24"/>
                <w:szCs w:val="28"/>
              </w:rPr>
            </w:pPr>
            <w:r w:rsidRPr="00ED0B20">
              <w:rPr>
                <w:rFonts w:hint="eastAsia"/>
                <w:sz w:val="24"/>
                <w:szCs w:val="28"/>
              </w:rPr>
              <w:t>5.不断强化安全生产意识。企业要时刻绷紧安全生产这根弦，安全生产切不可麻痹大意、心存侥幸，要开展一次全厂性的事故警示教育会，警钟长鸣，提高全员安全生产意识，完善和落实企业安全生产主体责任。</w:t>
            </w:r>
          </w:p>
        </w:tc>
      </w:tr>
    </w:tbl>
    <w:p w14:paraId="2ACB504E" w14:textId="77777777" w:rsidR="00990FAF" w:rsidRPr="00ED0B20" w:rsidRDefault="00990FAF">
      <w:pPr>
        <w:rPr>
          <w:rFonts w:hint="eastAsia"/>
          <w:sz w:val="24"/>
          <w:szCs w:val="28"/>
        </w:rPr>
      </w:pPr>
    </w:p>
    <w:sectPr w:rsidR="00990FAF" w:rsidRPr="00ED0B20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9C10C" w14:textId="77777777" w:rsidR="00477920" w:rsidRDefault="00477920" w:rsidP="00ED0B20">
      <w:pPr>
        <w:rPr>
          <w:rFonts w:hint="eastAsia"/>
        </w:rPr>
      </w:pPr>
      <w:r>
        <w:separator/>
      </w:r>
    </w:p>
  </w:endnote>
  <w:endnote w:type="continuationSeparator" w:id="0">
    <w:p w14:paraId="2F350FEF" w14:textId="77777777" w:rsidR="00477920" w:rsidRDefault="00477920" w:rsidP="00ED0B2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C670C" w14:textId="77777777" w:rsidR="00477920" w:rsidRDefault="00477920" w:rsidP="00ED0B20">
      <w:pPr>
        <w:rPr>
          <w:rFonts w:hint="eastAsia"/>
        </w:rPr>
      </w:pPr>
      <w:r>
        <w:separator/>
      </w:r>
    </w:p>
  </w:footnote>
  <w:footnote w:type="continuationSeparator" w:id="0">
    <w:p w14:paraId="1123BD11" w14:textId="77777777" w:rsidR="00477920" w:rsidRDefault="00477920" w:rsidP="00ED0B2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89616" w14:textId="5EAEB42E" w:rsidR="00ED0B20" w:rsidRDefault="00ED0B20">
    <w:pPr>
      <w:pStyle w:val="ae"/>
      <w:rPr>
        <w:rFonts w:hint="eastAsia"/>
      </w:rPr>
    </w:pPr>
    <w:r>
      <w:rPr>
        <w:noProof/>
      </w:rPr>
      <w:drawing>
        <wp:inline distT="0" distB="0" distL="0" distR="0" wp14:anchorId="1E268659" wp14:editId="22536F6F">
          <wp:extent cx="838200" cy="695304"/>
          <wp:effectExtent l="0" t="0" r="0" b="0"/>
          <wp:docPr id="32920132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509" cy="70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B66"/>
    <w:rsid w:val="00227E9D"/>
    <w:rsid w:val="00477920"/>
    <w:rsid w:val="00761114"/>
    <w:rsid w:val="0089456C"/>
    <w:rsid w:val="00990FAF"/>
    <w:rsid w:val="00C52308"/>
    <w:rsid w:val="00D37B66"/>
    <w:rsid w:val="00ED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5B2EE"/>
  <w15:chartTrackingRefBased/>
  <w15:docId w15:val="{AE9BA8D3-79C0-4404-AEA9-4998F1B2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37B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B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B6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B6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B66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B6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B6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B6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B6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B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B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B6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B66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37B6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B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B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B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B6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B6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B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B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B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B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B6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B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B6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37B6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D0B2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D0B2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D0B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ED0B20"/>
    <w:rPr>
      <w:sz w:val="18"/>
      <w:szCs w:val="18"/>
    </w:rPr>
  </w:style>
  <w:style w:type="character" w:styleId="af2">
    <w:name w:val="Hyperlink"/>
    <w:basedOn w:val="a0"/>
    <w:uiPriority w:val="99"/>
    <w:unhideWhenUsed/>
    <w:rsid w:val="00ED0B20"/>
    <w:rPr>
      <w:color w:val="467886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ED0B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4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814</Words>
  <Characters>4645</Characters>
  <Application>Microsoft Office Word</Application>
  <DocSecurity>0</DocSecurity>
  <Lines>38</Lines>
  <Paragraphs>10</Paragraphs>
  <ScaleCrop>false</ScaleCrop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Liu( 刘建波 )</dc:creator>
  <cp:keywords/>
  <dc:description/>
  <cp:lastModifiedBy>Terry Liu( 刘建波 )</cp:lastModifiedBy>
  <cp:revision>3</cp:revision>
  <dcterms:created xsi:type="dcterms:W3CDTF">2025-02-03T12:16:00Z</dcterms:created>
  <dcterms:modified xsi:type="dcterms:W3CDTF">2025-02-03T12:17:00Z</dcterms:modified>
</cp:coreProperties>
</file>