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96BF" w14:textId="77777777" w:rsidR="004A59A0" w:rsidRPr="004A59A0" w:rsidRDefault="004A59A0" w:rsidP="004C49E7">
      <w:pPr>
        <w:jc w:val="center"/>
        <w:rPr>
          <w:b/>
          <w:bCs/>
          <w:sz w:val="24"/>
          <w:szCs w:val="28"/>
        </w:rPr>
      </w:pPr>
      <w:r w:rsidRPr="004A59A0">
        <w:rPr>
          <w:rFonts w:hint="eastAsia"/>
          <w:b/>
          <w:bCs/>
          <w:sz w:val="24"/>
          <w:szCs w:val="28"/>
        </w:rPr>
        <w:t>宁夏贺兰山化肥有限公司“3.04”一般其他爆炸事故调查处理报告</w:t>
      </w:r>
    </w:p>
    <w:p w14:paraId="4BA43EAE" w14:textId="595DCA55" w:rsidR="00990FAF" w:rsidRDefault="008751A2" w:rsidP="008751A2">
      <w:pPr>
        <w:jc w:val="center"/>
        <w:rPr>
          <w:sz w:val="22"/>
          <w:szCs w:val="24"/>
        </w:rPr>
      </w:pPr>
      <w:hyperlink r:id="rId6" w:history="1">
        <w:r w:rsidRPr="008751A2">
          <w:rPr>
            <w:rStyle w:val="af2"/>
            <w:sz w:val="22"/>
            <w:szCs w:val="24"/>
          </w:rPr>
          <w:t>宁夏贺兰山化肥有限公司“3.04”一般其他爆炸事故调查处理报告-贺兰县人民政府</w:t>
        </w:r>
      </w:hyperlink>
    </w:p>
    <w:p w14:paraId="6CB9DB45" w14:textId="77777777" w:rsidR="008751A2" w:rsidRPr="008751A2" w:rsidRDefault="008751A2" w:rsidP="008751A2">
      <w:pPr>
        <w:jc w:val="center"/>
        <w:rPr>
          <w:sz w:val="22"/>
          <w:szCs w:val="24"/>
        </w:rPr>
      </w:pPr>
    </w:p>
    <w:p w14:paraId="5F767624" w14:textId="77777777" w:rsidR="004C49E7" w:rsidRPr="004C49E7" w:rsidRDefault="004C49E7" w:rsidP="004C49E7">
      <w:pPr>
        <w:rPr>
          <w:sz w:val="24"/>
          <w:szCs w:val="28"/>
        </w:rPr>
      </w:pPr>
      <w:r w:rsidRPr="004C49E7">
        <w:rPr>
          <w:rFonts w:hint="eastAsia"/>
          <w:sz w:val="24"/>
          <w:szCs w:val="28"/>
        </w:rPr>
        <w:t>2016年3月4日下午15时50分左右，宁夏贺兰山化肥有限公司压缩车间在组织工人更换焦炭过滤器中的焦炭时，罐内产生的可燃气体发生闪爆，闪</w:t>
      </w:r>
      <w:proofErr w:type="gramStart"/>
      <w:r w:rsidRPr="004C49E7">
        <w:rPr>
          <w:rFonts w:hint="eastAsia"/>
          <w:sz w:val="24"/>
          <w:szCs w:val="28"/>
        </w:rPr>
        <w:t>爆造成</w:t>
      </w:r>
      <w:proofErr w:type="gramEnd"/>
      <w:r w:rsidRPr="004C49E7">
        <w:rPr>
          <w:rFonts w:hint="eastAsia"/>
          <w:sz w:val="24"/>
          <w:szCs w:val="28"/>
        </w:rPr>
        <w:t>的气浪冲击将距离地面3.5米处作业平台上的4名操作工推出，操作工孙国忠当场死亡，另有两名操作工王成、王银斌受伤。</w:t>
      </w:r>
    </w:p>
    <w:p w14:paraId="5E9F290E" w14:textId="77777777" w:rsidR="004C49E7" w:rsidRPr="004C49E7" w:rsidRDefault="004C49E7" w:rsidP="004C49E7">
      <w:pPr>
        <w:rPr>
          <w:rFonts w:hint="eastAsia"/>
          <w:sz w:val="24"/>
          <w:szCs w:val="28"/>
        </w:rPr>
      </w:pPr>
      <w:r w:rsidRPr="004C49E7">
        <w:rPr>
          <w:rFonts w:hint="eastAsia"/>
          <w:sz w:val="24"/>
          <w:szCs w:val="28"/>
        </w:rPr>
        <w:t>根据《中华人民共和国安全生产法》、《安全生产事故报告和调查处理条例》（国务院令第493号）有关规定，县安委会成立了由县委常委、政府副县长、安委会副主任恩建国同志任组长，安委办主任、安监局局长傅龙同志任副组长，县监察局、</w:t>
      </w:r>
      <w:proofErr w:type="gramStart"/>
      <w:r w:rsidRPr="004C49E7">
        <w:rPr>
          <w:rFonts w:hint="eastAsia"/>
          <w:sz w:val="24"/>
          <w:szCs w:val="28"/>
        </w:rPr>
        <w:t>人社局</w:t>
      </w:r>
      <w:proofErr w:type="gramEnd"/>
      <w:r w:rsidRPr="004C49E7">
        <w:rPr>
          <w:rFonts w:hint="eastAsia"/>
          <w:sz w:val="24"/>
          <w:szCs w:val="28"/>
        </w:rPr>
        <w:t>、总工会、公安局、安监局等部门组成的宁夏贺兰山化肥有限公司“3.04”一般其他爆炸事故调查组，并邀请贺兰县检察院参加，依法对此次事故进行调查。调查组通过聘请专家现场勘查、查阅档案资料、询问当事人、综合分析研究等方式，查明了事故发生的经过和原因，认定了事故性质和责任，并提出对事故有关责任单位和相关责任人的处理意见和防止类似事故发生的建议措施。</w:t>
      </w:r>
    </w:p>
    <w:p w14:paraId="1AF6E018" w14:textId="77777777" w:rsidR="004C49E7" w:rsidRPr="004C49E7" w:rsidRDefault="004C49E7" w:rsidP="004C49E7">
      <w:pPr>
        <w:rPr>
          <w:rFonts w:hint="eastAsia"/>
          <w:sz w:val="24"/>
          <w:szCs w:val="28"/>
        </w:rPr>
      </w:pPr>
      <w:r w:rsidRPr="004C49E7">
        <w:rPr>
          <w:rFonts w:hint="eastAsia"/>
          <w:sz w:val="24"/>
          <w:szCs w:val="28"/>
        </w:rPr>
        <w:t>一、宁夏贺兰山化肥有限公司概况</w:t>
      </w:r>
    </w:p>
    <w:p w14:paraId="0BFFC2AD" w14:textId="77777777" w:rsidR="004C49E7" w:rsidRPr="004C49E7" w:rsidRDefault="004C49E7" w:rsidP="004C49E7">
      <w:pPr>
        <w:rPr>
          <w:rFonts w:hint="eastAsia"/>
          <w:sz w:val="24"/>
          <w:szCs w:val="28"/>
        </w:rPr>
      </w:pPr>
      <w:r w:rsidRPr="004C49E7">
        <w:rPr>
          <w:rFonts w:hint="eastAsia"/>
          <w:sz w:val="24"/>
          <w:szCs w:val="28"/>
        </w:rPr>
        <w:t>宁夏贺兰山化肥有限公司位于银川生物科技园，始建于1975年，是由原贺兰县化肥厂经1997年和2000年两次改制后发展成为目前的股份制公司。公司法人代表张治安。目前企业拥有员工350人，生产能力为6.5万吨合成氨（26万吨碳酸氢铵），企业固定资产为7800万元。</w:t>
      </w:r>
    </w:p>
    <w:p w14:paraId="6DDC2509" w14:textId="77777777" w:rsidR="004C49E7" w:rsidRPr="004C49E7" w:rsidRDefault="004C49E7" w:rsidP="004C49E7">
      <w:pPr>
        <w:rPr>
          <w:rFonts w:hint="eastAsia"/>
          <w:sz w:val="24"/>
          <w:szCs w:val="28"/>
        </w:rPr>
      </w:pPr>
      <w:r w:rsidRPr="004C49E7">
        <w:rPr>
          <w:rFonts w:hint="eastAsia"/>
          <w:sz w:val="24"/>
          <w:szCs w:val="28"/>
        </w:rPr>
        <w:t>二、事故发生经过和事故救援情况</w:t>
      </w:r>
    </w:p>
    <w:p w14:paraId="3185C155" w14:textId="77777777" w:rsidR="004C49E7" w:rsidRPr="004C49E7" w:rsidRDefault="004C49E7" w:rsidP="004C49E7">
      <w:pPr>
        <w:rPr>
          <w:rFonts w:hint="eastAsia"/>
          <w:sz w:val="24"/>
          <w:szCs w:val="28"/>
        </w:rPr>
      </w:pPr>
      <w:r w:rsidRPr="004C49E7">
        <w:rPr>
          <w:rFonts w:hint="eastAsia"/>
          <w:sz w:val="24"/>
          <w:szCs w:val="28"/>
        </w:rPr>
        <w:t>2016年3月4日上午8时30分左右，宁夏贺兰山化肥有限公司压缩车间组织工人更换焦炭过滤器中的焦炭，按照检维修作业相关安全措施，将焦炭过滤器前段</w:t>
      </w:r>
      <w:r w:rsidRPr="004C49E7">
        <w:rPr>
          <w:rFonts w:hint="eastAsia"/>
          <w:sz w:val="24"/>
          <w:szCs w:val="28"/>
        </w:rPr>
        <w:lastRenderedPageBreak/>
        <w:t>管道（介质：半水煤气）用水封封死，防止气柜内半水煤气气体进入焦炭过滤器，并对焦炭过滤器内进行</w:t>
      </w:r>
      <w:proofErr w:type="gramStart"/>
      <w:r w:rsidRPr="004C49E7">
        <w:rPr>
          <w:rFonts w:hint="eastAsia"/>
          <w:sz w:val="24"/>
          <w:szCs w:val="28"/>
        </w:rPr>
        <w:t>蒸气</w:t>
      </w:r>
      <w:proofErr w:type="gramEnd"/>
      <w:r w:rsidRPr="004C49E7">
        <w:rPr>
          <w:rFonts w:hint="eastAsia"/>
          <w:sz w:val="24"/>
          <w:szCs w:val="28"/>
        </w:rPr>
        <w:t>、空气和清水置换，约上午10时置换完成，由</w:t>
      </w:r>
      <w:proofErr w:type="gramStart"/>
      <w:r w:rsidRPr="004C49E7">
        <w:rPr>
          <w:rFonts w:hint="eastAsia"/>
          <w:sz w:val="24"/>
          <w:szCs w:val="28"/>
        </w:rPr>
        <w:t>取样员</w:t>
      </w:r>
      <w:proofErr w:type="gramEnd"/>
      <w:r w:rsidRPr="004C49E7">
        <w:rPr>
          <w:rFonts w:hint="eastAsia"/>
          <w:sz w:val="24"/>
          <w:szCs w:val="28"/>
        </w:rPr>
        <w:t>对罐内气体进行取样检测，符合作业要求，要求置换后安全有效作业时间需控制在4个小时。下午14时左右，</w:t>
      </w:r>
      <w:proofErr w:type="gramStart"/>
      <w:r w:rsidRPr="004C49E7">
        <w:rPr>
          <w:rFonts w:hint="eastAsia"/>
          <w:sz w:val="24"/>
          <w:szCs w:val="28"/>
        </w:rPr>
        <w:t>取样员</w:t>
      </w:r>
      <w:proofErr w:type="gramEnd"/>
      <w:r w:rsidRPr="004C49E7">
        <w:rPr>
          <w:rFonts w:hint="eastAsia"/>
          <w:sz w:val="24"/>
          <w:szCs w:val="28"/>
        </w:rPr>
        <w:t>又进行一次取样并检测合格，此时焦炭还没有更换完成。下午15时50分左右，焦炭过滤器内突然发生气体闪爆，闪</w:t>
      </w:r>
      <w:proofErr w:type="gramStart"/>
      <w:r w:rsidRPr="004C49E7">
        <w:rPr>
          <w:rFonts w:hint="eastAsia"/>
          <w:sz w:val="24"/>
          <w:szCs w:val="28"/>
        </w:rPr>
        <w:t>爆造成</w:t>
      </w:r>
      <w:proofErr w:type="gramEnd"/>
      <w:r w:rsidRPr="004C49E7">
        <w:rPr>
          <w:rFonts w:hint="eastAsia"/>
          <w:sz w:val="24"/>
          <w:szCs w:val="28"/>
        </w:rPr>
        <w:t>的气浪将距离地面3.5米处作业平台上的4名操作工推出。事故发生后，正在厂区巡检的副总经理候景林立即赶到现场，组织救援并拨打了120急救电话，随后公司总经理陈秀宝及相关人员也赶到现场，安排车辆将摔在地上的两名伤者王成和王银斌送往自治区人民医院治疗，并组织工人寻找失踪人员孙国忠。约十几分钟后，在距离焦炭过滤器约40米的循环水池中找到孙国忠，将其打捞上来后，孙国忠已死亡。陈秀宝随后向县安监局、公安局、银川生物科技园区管委会等部门报告了事故情况。下午16时50分左右，安监局人员赶到现场开始调查取证。随后银川市委常委、贺兰县委书记李郁华等县委县政府有关领导也赶赴现场指导事故救援和善后处理工作。事故发生后，贺兰山化肥有限公司安排相关人员认真接待伤亡人员家属，并妥善处理了死者善后事宜。</w:t>
      </w:r>
    </w:p>
    <w:p w14:paraId="7356A57B" w14:textId="77777777" w:rsidR="004C49E7" w:rsidRPr="004C49E7" w:rsidRDefault="004C49E7" w:rsidP="004C49E7">
      <w:pPr>
        <w:rPr>
          <w:rFonts w:hint="eastAsia"/>
          <w:sz w:val="24"/>
          <w:szCs w:val="28"/>
        </w:rPr>
      </w:pPr>
      <w:r w:rsidRPr="004C49E7">
        <w:rPr>
          <w:rFonts w:hint="eastAsia"/>
          <w:sz w:val="24"/>
          <w:szCs w:val="28"/>
        </w:rPr>
        <w:t>三、事故造成的人员伤亡和直接经济损失情况</w:t>
      </w:r>
    </w:p>
    <w:p w14:paraId="5E174416" w14:textId="77777777" w:rsidR="004C49E7" w:rsidRPr="004C49E7" w:rsidRDefault="004C49E7" w:rsidP="004C49E7">
      <w:pPr>
        <w:rPr>
          <w:rFonts w:hint="eastAsia"/>
          <w:sz w:val="24"/>
          <w:szCs w:val="28"/>
        </w:rPr>
      </w:pPr>
      <w:r w:rsidRPr="004C49E7">
        <w:rPr>
          <w:rFonts w:hint="eastAsia"/>
          <w:sz w:val="24"/>
          <w:szCs w:val="28"/>
        </w:rPr>
        <w:t>1、事故造成的人员伤亡情况：事故造成一人死亡，两人受伤。</w:t>
      </w:r>
    </w:p>
    <w:p w14:paraId="3D9BE91E" w14:textId="77777777" w:rsidR="004C49E7" w:rsidRPr="004C49E7" w:rsidRDefault="004C49E7" w:rsidP="004C49E7">
      <w:pPr>
        <w:rPr>
          <w:rFonts w:hint="eastAsia"/>
          <w:sz w:val="24"/>
          <w:szCs w:val="28"/>
        </w:rPr>
      </w:pPr>
      <w:r w:rsidRPr="004C49E7">
        <w:rPr>
          <w:rFonts w:hint="eastAsia"/>
          <w:sz w:val="24"/>
          <w:szCs w:val="28"/>
        </w:rPr>
        <w:t>死者：</w:t>
      </w:r>
      <w:r w:rsidRPr="004C49E7">
        <w:rPr>
          <w:rFonts w:hint="eastAsia"/>
          <w:sz w:val="24"/>
          <w:szCs w:val="28"/>
        </w:rPr>
        <w:t> </w:t>
      </w:r>
      <w:r w:rsidRPr="004C49E7">
        <w:rPr>
          <w:rFonts w:hint="eastAsia"/>
          <w:sz w:val="24"/>
          <w:szCs w:val="28"/>
        </w:rPr>
        <w:t> </w:t>
      </w:r>
      <w:r w:rsidRPr="004C49E7">
        <w:rPr>
          <w:rFonts w:hint="eastAsia"/>
          <w:sz w:val="24"/>
          <w:szCs w:val="28"/>
        </w:rPr>
        <w:t> </w:t>
      </w:r>
      <w:r w:rsidRPr="004C49E7">
        <w:rPr>
          <w:rFonts w:hint="eastAsia"/>
          <w:sz w:val="24"/>
          <w:szCs w:val="28"/>
        </w:rPr>
        <w:t> </w:t>
      </w:r>
      <w:r w:rsidRPr="004C49E7">
        <w:rPr>
          <w:rFonts w:hint="eastAsia"/>
          <w:sz w:val="24"/>
          <w:szCs w:val="28"/>
        </w:rPr>
        <w:t>孙国忠，身份证号：64**************18。</w:t>
      </w:r>
    </w:p>
    <w:p w14:paraId="214AF7AC" w14:textId="77777777" w:rsidR="004C49E7" w:rsidRPr="004C49E7" w:rsidRDefault="004C49E7" w:rsidP="004C49E7">
      <w:pPr>
        <w:rPr>
          <w:rFonts w:hint="eastAsia"/>
          <w:sz w:val="24"/>
          <w:szCs w:val="28"/>
        </w:rPr>
      </w:pPr>
      <w:r w:rsidRPr="004C49E7">
        <w:rPr>
          <w:rFonts w:hint="eastAsia"/>
          <w:sz w:val="24"/>
          <w:szCs w:val="28"/>
        </w:rPr>
        <w:t xml:space="preserve">受伤人员：王成， </w:t>
      </w:r>
      <w:r w:rsidRPr="004C49E7">
        <w:rPr>
          <w:rFonts w:hint="eastAsia"/>
          <w:sz w:val="24"/>
          <w:szCs w:val="28"/>
        </w:rPr>
        <w:t> </w:t>
      </w:r>
      <w:r w:rsidRPr="004C49E7">
        <w:rPr>
          <w:rFonts w:hint="eastAsia"/>
          <w:sz w:val="24"/>
          <w:szCs w:val="28"/>
        </w:rPr>
        <w:t>身份证号：64**************10。</w:t>
      </w:r>
    </w:p>
    <w:p w14:paraId="540C37CE" w14:textId="77777777" w:rsidR="004C49E7" w:rsidRPr="004C49E7" w:rsidRDefault="004C49E7" w:rsidP="004C49E7">
      <w:pPr>
        <w:rPr>
          <w:rFonts w:hint="eastAsia"/>
          <w:sz w:val="24"/>
          <w:szCs w:val="28"/>
        </w:rPr>
      </w:pPr>
      <w:r w:rsidRPr="004C49E7">
        <w:rPr>
          <w:rFonts w:hint="eastAsia"/>
          <w:sz w:val="24"/>
          <w:szCs w:val="28"/>
        </w:rPr>
        <w:t>王银斌，身份证号：64*************1X。</w:t>
      </w:r>
    </w:p>
    <w:p w14:paraId="73C5CE1F" w14:textId="77777777" w:rsidR="004C49E7" w:rsidRPr="004C49E7" w:rsidRDefault="004C49E7" w:rsidP="004C49E7">
      <w:pPr>
        <w:rPr>
          <w:rFonts w:hint="eastAsia"/>
          <w:sz w:val="24"/>
          <w:szCs w:val="28"/>
        </w:rPr>
      </w:pPr>
      <w:r w:rsidRPr="004C49E7">
        <w:rPr>
          <w:rFonts w:hint="eastAsia"/>
          <w:sz w:val="24"/>
          <w:szCs w:val="28"/>
        </w:rPr>
        <w:t>2、事故造成的直接经济损失情况:宁夏贺兰山化肥有限公司一次性赔付死者孙国忠家属95万元人民币，截至2016年4月30日，承担王成和王银斌医疗费用共</w:t>
      </w:r>
      <w:r w:rsidRPr="004C49E7">
        <w:rPr>
          <w:rFonts w:hint="eastAsia"/>
          <w:sz w:val="24"/>
          <w:szCs w:val="28"/>
        </w:rPr>
        <w:lastRenderedPageBreak/>
        <w:t>计约25万元人民币（具体以医院结算为准），事故直接经济损失约120万元人民币。</w:t>
      </w:r>
    </w:p>
    <w:p w14:paraId="068177DF" w14:textId="77777777" w:rsidR="004C49E7" w:rsidRPr="004C49E7" w:rsidRDefault="004C49E7" w:rsidP="004C49E7">
      <w:pPr>
        <w:rPr>
          <w:rFonts w:hint="eastAsia"/>
          <w:sz w:val="24"/>
          <w:szCs w:val="28"/>
        </w:rPr>
      </w:pPr>
      <w:r w:rsidRPr="004C49E7">
        <w:rPr>
          <w:rFonts w:hint="eastAsia"/>
          <w:sz w:val="24"/>
          <w:szCs w:val="28"/>
        </w:rPr>
        <w:t>四、事故发生的原因和事故性质</w:t>
      </w:r>
    </w:p>
    <w:p w14:paraId="2FE05C30" w14:textId="77777777" w:rsidR="004C49E7" w:rsidRPr="004C49E7" w:rsidRDefault="004C49E7" w:rsidP="004C49E7">
      <w:pPr>
        <w:rPr>
          <w:rFonts w:hint="eastAsia"/>
          <w:sz w:val="24"/>
          <w:szCs w:val="28"/>
        </w:rPr>
      </w:pPr>
      <w:r w:rsidRPr="004C49E7">
        <w:rPr>
          <w:rFonts w:hint="eastAsia"/>
          <w:sz w:val="24"/>
          <w:szCs w:val="28"/>
        </w:rPr>
        <w:t>（1）直接原因：</w:t>
      </w:r>
    </w:p>
    <w:p w14:paraId="4D3D5D6D" w14:textId="77777777" w:rsidR="004C49E7" w:rsidRPr="004C49E7" w:rsidRDefault="004C49E7" w:rsidP="004C49E7">
      <w:pPr>
        <w:rPr>
          <w:rFonts w:hint="eastAsia"/>
          <w:sz w:val="24"/>
          <w:szCs w:val="28"/>
        </w:rPr>
      </w:pPr>
      <w:r w:rsidRPr="004C49E7">
        <w:rPr>
          <w:rFonts w:hint="eastAsia"/>
          <w:sz w:val="24"/>
          <w:szCs w:val="28"/>
        </w:rPr>
        <w:t>宁夏贺兰山化肥有限公司压缩车间在组织更换焦炭过滤器焦炭作业时，一是没有制定检维修安全作业方案，安全防护措施不到位，在焦炭过滤器内进行气体置换后，作业环境超出四个小时的安全时间，没有进行第二次气体置换，违反操作规程和安全作业规定违章作业；二是焦炭过滤器后段通往压缩机管道的DN500闸阀没有进行有效隔离（没有加盲板），在作业过程中半水煤气混合气体（含有一氧化碳气体、氢气、烃类等）由压缩机泄露回流至罐内，致使半水煤气与空气的混合气体达到了爆炸极限浓度，作业人员在作业过程中，焦炭包装袋（聚丙烯类材质）与罐体金属摩擦产生静电，导致半水煤气与空气的混合气体闪爆，是事故发生的直接原因。</w:t>
      </w:r>
    </w:p>
    <w:p w14:paraId="4635FD15" w14:textId="77777777" w:rsidR="004C49E7" w:rsidRPr="004C49E7" w:rsidRDefault="004C49E7" w:rsidP="004C49E7">
      <w:pPr>
        <w:rPr>
          <w:rFonts w:hint="eastAsia"/>
          <w:sz w:val="24"/>
          <w:szCs w:val="28"/>
        </w:rPr>
      </w:pPr>
      <w:r w:rsidRPr="004C49E7">
        <w:rPr>
          <w:rFonts w:hint="eastAsia"/>
          <w:sz w:val="24"/>
          <w:szCs w:val="28"/>
        </w:rPr>
        <w:t>（2）间接原因：</w:t>
      </w:r>
    </w:p>
    <w:p w14:paraId="203AEA58" w14:textId="77777777" w:rsidR="004C49E7" w:rsidRPr="004C49E7" w:rsidRDefault="004C49E7" w:rsidP="004C49E7">
      <w:pPr>
        <w:rPr>
          <w:rFonts w:hint="eastAsia"/>
          <w:sz w:val="24"/>
          <w:szCs w:val="28"/>
        </w:rPr>
      </w:pPr>
      <w:r w:rsidRPr="004C49E7">
        <w:rPr>
          <w:rFonts w:hint="eastAsia"/>
          <w:sz w:val="24"/>
          <w:szCs w:val="28"/>
        </w:rPr>
        <w:t>1、安全生产责任落实不到位。宁夏贺兰山化肥有限公司没有认真履行生产经营单位安全生产职责，安全管理机构履职不到位，隐患排查工作不扎实，对检维修作业没有进行风险评估、没有制定完善的检维修安全作业方案和应急处置措施。各级安全管理人员履职不到位，未认真开展隐患排查工作。</w:t>
      </w:r>
    </w:p>
    <w:p w14:paraId="0F3CF209" w14:textId="77777777" w:rsidR="004C49E7" w:rsidRPr="004C49E7" w:rsidRDefault="004C49E7" w:rsidP="004C49E7">
      <w:pPr>
        <w:rPr>
          <w:rFonts w:hint="eastAsia"/>
          <w:sz w:val="24"/>
          <w:szCs w:val="28"/>
        </w:rPr>
      </w:pPr>
      <w:r w:rsidRPr="004C49E7">
        <w:rPr>
          <w:rFonts w:hint="eastAsia"/>
          <w:sz w:val="24"/>
          <w:szCs w:val="28"/>
        </w:rPr>
        <w:t>2、安全教育培训落实不到位。宁夏贺兰山化肥有限公司对从业人员安全教育和培训不到位，没有制定完善的安全教育和培训计划，从业人员不具备必要的安全生产知识，未熟悉有关安全生产规章制度和安全操作规程。</w:t>
      </w:r>
    </w:p>
    <w:p w14:paraId="301E025C" w14:textId="77777777" w:rsidR="004C49E7" w:rsidRPr="004C49E7" w:rsidRDefault="004C49E7" w:rsidP="004C49E7">
      <w:pPr>
        <w:rPr>
          <w:rFonts w:hint="eastAsia"/>
          <w:sz w:val="24"/>
          <w:szCs w:val="28"/>
        </w:rPr>
      </w:pPr>
      <w:r w:rsidRPr="004C49E7">
        <w:rPr>
          <w:rFonts w:hint="eastAsia"/>
          <w:sz w:val="24"/>
          <w:szCs w:val="28"/>
        </w:rPr>
        <w:t>3、生产现场安全管理不到位。宁夏贺兰山化肥有限公司在进行检维修作业时，</w:t>
      </w:r>
      <w:r w:rsidRPr="004C49E7">
        <w:rPr>
          <w:rFonts w:hint="eastAsia"/>
          <w:sz w:val="24"/>
          <w:szCs w:val="28"/>
        </w:rPr>
        <w:lastRenderedPageBreak/>
        <w:t>没有安排专门人员进行现场安全管理，没有督促从业人员执行本单位的安全生产规章制度和安全操作规程；并向从业人员如实告知作业场所和工作岗位存在的危险因素、防范措施以及事故应急措施。</w:t>
      </w:r>
    </w:p>
    <w:p w14:paraId="0A4D5B04" w14:textId="77777777" w:rsidR="004C49E7" w:rsidRPr="004C49E7" w:rsidRDefault="004C49E7" w:rsidP="004C49E7">
      <w:pPr>
        <w:rPr>
          <w:rFonts w:hint="eastAsia"/>
          <w:sz w:val="24"/>
          <w:szCs w:val="28"/>
        </w:rPr>
      </w:pPr>
      <w:r w:rsidRPr="004C49E7">
        <w:rPr>
          <w:rFonts w:hint="eastAsia"/>
          <w:sz w:val="24"/>
          <w:szCs w:val="28"/>
        </w:rPr>
        <w:t>（3）事故性质：</w:t>
      </w:r>
    </w:p>
    <w:p w14:paraId="54A968E4" w14:textId="77777777" w:rsidR="004C49E7" w:rsidRPr="004C49E7" w:rsidRDefault="004C49E7" w:rsidP="004C49E7">
      <w:pPr>
        <w:rPr>
          <w:rFonts w:hint="eastAsia"/>
          <w:sz w:val="24"/>
          <w:szCs w:val="28"/>
        </w:rPr>
      </w:pPr>
      <w:r w:rsidRPr="004C49E7">
        <w:rPr>
          <w:rFonts w:hint="eastAsia"/>
          <w:sz w:val="24"/>
          <w:szCs w:val="28"/>
        </w:rPr>
        <w:t>事故发生的原因是公司在组织从事检维修作业时，安全防范措施不到位，员工的培训教育不到位，生产现场安全管理不到位，导致焦炭过滤器内产生可燃气体发生闪爆，属于一起一般生产安全责任事故。</w:t>
      </w:r>
    </w:p>
    <w:p w14:paraId="0229D4C3" w14:textId="77777777" w:rsidR="004C49E7" w:rsidRPr="004C49E7" w:rsidRDefault="004C49E7" w:rsidP="004C49E7">
      <w:pPr>
        <w:rPr>
          <w:rFonts w:hint="eastAsia"/>
          <w:sz w:val="24"/>
          <w:szCs w:val="28"/>
        </w:rPr>
      </w:pPr>
      <w:r w:rsidRPr="004C49E7">
        <w:rPr>
          <w:rFonts w:hint="eastAsia"/>
          <w:sz w:val="24"/>
          <w:szCs w:val="28"/>
        </w:rPr>
        <w:t>五、事故的责任认定及对事故责任者的处理建议</w:t>
      </w:r>
    </w:p>
    <w:p w14:paraId="19D3FFD4" w14:textId="77777777" w:rsidR="004C49E7" w:rsidRPr="004C49E7" w:rsidRDefault="004C49E7" w:rsidP="004C49E7">
      <w:pPr>
        <w:rPr>
          <w:rFonts w:hint="eastAsia"/>
          <w:sz w:val="24"/>
          <w:szCs w:val="28"/>
        </w:rPr>
      </w:pPr>
      <w:r w:rsidRPr="004C49E7">
        <w:rPr>
          <w:rFonts w:hint="eastAsia"/>
          <w:sz w:val="24"/>
          <w:szCs w:val="28"/>
        </w:rPr>
        <w:t>1、公司压缩车间主任王兴文，安全生产管理人员职责履行不到位，车间级安全教育不落实，日常安全检查不到位，现场安全管理不到位，应当承担安全生产管理责任。违反了《中华人民共和国安全生产法》第二十二条的规定，依据《安全生产违法行为行政处罚办法》（国家安监总局令第十五号）第四十五条的规定，建议处以6000元人民币罚款的行政处罚。</w:t>
      </w:r>
    </w:p>
    <w:p w14:paraId="750A2A54" w14:textId="77777777" w:rsidR="004C49E7" w:rsidRPr="004C49E7" w:rsidRDefault="004C49E7" w:rsidP="004C49E7">
      <w:pPr>
        <w:rPr>
          <w:rFonts w:hint="eastAsia"/>
          <w:sz w:val="24"/>
          <w:szCs w:val="28"/>
        </w:rPr>
      </w:pPr>
      <w:r w:rsidRPr="004C49E7">
        <w:rPr>
          <w:rFonts w:hint="eastAsia"/>
          <w:sz w:val="24"/>
          <w:szCs w:val="28"/>
        </w:rPr>
        <w:t>2、公司安环部副部长张连柱，没有认真履行安全生产管理职责，未认真组织或者参与本单位安全生产教育和培训，检维修作业时现场安全监管不到位，违反了《中华人民共和国安全生产法》第二十二条的规定，应当承担安全生产管理责任。依据《安全生产违法行为行政处罚办法》（国家安监总局令第十五号）第四十五条的规定，建议处以5000元人民币罚款的行政处罚。</w:t>
      </w:r>
    </w:p>
    <w:p w14:paraId="2206BFD8" w14:textId="77777777" w:rsidR="004C49E7" w:rsidRPr="004C49E7" w:rsidRDefault="004C49E7" w:rsidP="004C49E7">
      <w:pPr>
        <w:rPr>
          <w:rFonts w:hint="eastAsia"/>
          <w:sz w:val="24"/>
          <w:szCs w:val="28"/>
        </w:rPr>
      </w:pPr>
      <w:r w:rsidRPr="004C49E7">
        <w:rPr>
          <w:rFonts w:hint="eastAsia"/>
          <w:sz w:val="24"/>
          <w:szCs w:val="28"/>
        </w:rPr>
        <w:t>3、公司分管安全生产工作的副总经理兼安环部长候景林，没有认真履行安全生产管理职责，未认真组织或者参与本单位安全生产教育和培训，检维修作业时现场安全监管不到位，违反了《中华人民共和国安全生产法》第二十二条的规定，应当承担安全生产管理责任。依据《安全生产违法行为行政处罚办法》（国家安</w:t>
      </w:r>
      <w:r w:rsidRPr="004C49E7">
        <w:rPr>
          <w:rFonts w:hint="eastAsia"/>
          <w:sz w:val="24"/>
          <w:szCs w:val="28"/>
        </w:rPr>
        <w:lastRenderedPageBreak/>
        <w:t>监总局令第十五号）第四十五条的规定，建议处以8000元人民币罚款的行政处罚。</w:t>
      </w:r>
    </w:p>
    <w:p w14:paraId="77FA8786" w14:textId="77777777" w:rsidR="004C49E7" w:rsidRPr="004C49E7" w:rsidRDefault="004C49E7" w:rsidP="004C49E7">
      <w:pPr>
        <w:rPr>
          <w:rFonts w:hint="eastAsia"/>
          <w:sz w:val="24"/>
          <w:szCs w:val="28"/>
        </w:rPr>
      </w:pPr>
      <w:r w:rsidRPr="004C49E7">
        <w:rPr>
          <w:rFonts w:hint="eastAsia"/>
          <w:sz w:val="24"/>
          <w:szCs w:val="28"/>
        </w:rPr>
        <w:t>4、公司总经理陈秀宝，没有认真履行安全生产管理职责，未认真检查本单位的安全生产状况，未及时排查生产安全事故隐患并提出改进安全生产管理的建议，没有督促落实本单位安全生产整改措施。违反了《中华人民共和国安全生产法》第二十二条的规定，应当承担主要管理责任，依据《安全生产违法行为行政处罚办法》（国家安监总局令第十五号）第四十五条的规定，建议对陈秀宝处以9000元人民币罚款的行政处罚。</w:t>
      </w:r>
    </w:p>
    <w:p w14:paraId="612E1983" w14:textId="77777777" w:rsidR="004C49E7" w:rsidRPr="004C49E7" w:rsidRDefault="004C49E7" w:rsidP="004C49E7">
      <w:pPr>
        <w:rPr>
          <w:rFonts w:hint="eastAsia"/>
          <w:sz w:val="24"/>
          <w:szCs w:val="28"/>
        </w:rPr>
      </w:pPr>
      <w:r w:rsidRPr="004C49E7">
        <w:rPr>
          <w:rFonts w:hint="eastAsia"/>
          <w:sz w:val="24"/>
          <w:szCs w:val="28"/>
        </w:rPr>
        <w:t>5、公司法人张治安，未认真履行安全管理职责，督促、检查本单位的安全生产工作，及时消除生产安全事故隐患，未组织制定并实施本单位安全生产教育和培训计划，违反了《中华人民共和国安全生产法》第五条、第十八条的规定，应当承担主要领导责任，依据《中华人民共和国安全生产法》第九十二条,建议对</w:t>
      </w:r>
      <w:proofErr w:type="gramStart"/>
      <w:r w:rsidRPr="004C49E7">
        <w:rPr>
          <w:rFonts w:hint="eastAsia"/>
          <w:sz w:val="24"/>
          <w:szCs w:val="28"/>
        </w:rPr>
        <w:t>张治安处以</w:t>
      </w:r>
      <w:proofErr w:type="gramEnd"/>
      <w:r w:rsidRPr="004C49E7">
        <w:rPr>
          <w:rFonts w:hint="eastAsia"/>
          <w:sz w:val="24"/>
          <w:szCs w:val="28"/>
        </w:rPr>
        <w:t>12800元人民币罚款的行政处罚。</w:t>
      </w:r>
    </w:p>
    <w:p w14:paraId="40959DEB" w14:textId="77777777" w:rsidR="004C49E7" w:rsidRPr="004C49E7" w:rsidRDefault="004C49E7" w:rsidP="004C49E7">
      <w:pPr>
        <w:rPr>
          <w:rFonts w:hint="eastAsia"/>
          <w:sz w:val="24"/>
          <w:szCs w:val="28"/>
        </w:rPr>
      </w:pPr>
      <w:r w:rsidRPr="004C49E7">
        <w:rPr>
          <w:rFonts w:hint="eastAsia"/>
          <w:sz w:val="24"/>
          <w:szCs w:val="28"/>
        </w:rPr>
        <w:t>6、该公司安全生产责任制不落实，在有较大危险因素的场所和有关设施、设备上没有设置明显的安全警示标志，从业人员安全教育和培训不到位，公司在组织进行检维修作业时，没有制定完善的作业方案和应急处置方案措施，没有向从业人员告知作业场所和工作岗位存在的危险因素、防范措施以及事故应急措施，没有在检维修作业时安排专门人员进行现场安全监督管理，确保操作规程的遵守和安全措施的落实，违反了《中华人民共和国安全生产法》第十九条、第二十五条、第三十二条、第四十条、</w:t>
      </w:r>
      <w:r w:rsidRPr="004C49E7">
        <w:rPr>
          <w:rFonts w:hint="eastAsia"/>
          <w:sz w:val="24"/>
          <w:szCs w:val="28"/>
        </w:rPr>
        <w:t> </w:t>
      </w:r>
      <w:r w:rsidRPr="004C49E7">
        <w:rPr>
          <w:rFonts w:hint="eastAsia"/>
          <w:sz w:val="24"/>
          <w:szCs w:val="28"/>
        </w:rPr>
        <w:t>第四十一条的规定，根据《中华人民共和国安全生产法》（第一百零九条第一款）的规定，建议对宁夏贺兰山化肥有限公司处以30万元人民币罚款的行政处罚。</w:t>
      </w:r>
    </w:p>
    <w:p w14:paraId="46D8065B" w14:textId="77777777" w:rsidR="004C49E7" w:rsidRPr="004C49E7" w:rsidRDefault="004C49E7" w:rsidP="004C49E7">
      <w:pPr>
        <w:rPr>
          <w:rFonts w:hint="eastAsia"/>
          <w:sz w:val="24"/>
          <w:szCs w:val="28"/>
        </w:rPr>
      </w:pPr>
      <w:r w:rsidRPr="004C49E7">
        <w:rPr>
          <w:rFonts w:hint="eastAsia"/>
          <w:sz w:val="24"/>
          <w:szCs w:val="28"/>
        </w:rPr>
        <w:lastRenderedPageBreak/>
        <w:t>7、银川生物科技园区管委会，作为属地监管部门，对辖区企业安全监管不到位，对银川生物科技园区管委会给予通报批评。</w:t>
      </w:r>
    </w:p>
    <w:p w14:paraId="68789D8F" w14:textId="77777777" w:rsidR="004C49E7" w:rsidRPr="004C49E7" w:rsidRDefault="004C49E7" w:rsidP="004C49E7">
      <w:pPr>
        <w:rPr>
          <w:rFonts w:hint="eastAsia"/>
          <w:sz w:val="24"/>
          <w:szCs w:val="28"/>
        </w:rPr>
      </w:pPr>
      <w:r w:rsidRPr="004C49E7">
        <w:rPr>
          <w:rFonts w:hint="eastAsia"/>
          <w:sz w:val="24"/>
          <w:szCs w:val="28"/>
        </w:rPr>
        <w:t>六、事故防范和整改措施</w:t>
      </w:r>
    </w:p>
    <w:p w14:paraId="7641623E" w14:textId="77777777" w:rsidR="004C49E7" w:rsidRPr="004C49E7" w:rsidRDefault="004C49E7" w:rsidP="004C49E7">
      <w:pPr>
        <w:rPr>
          <w:rFonts w:hint="eastAsia"/>
          <w:sz w:val="24"/>
          <w:szCs w:val="28"/>
        </w:rPr>
      </w:pPr>
      <w:r w:rsidRPr="004C49E7">
        <w:rPr>
          <w:rFonts w:hint="eastAsia"/>
          <w:sz w:val="24"/>
          <w:szCs w:val="28"/>
        </w:rPr>
        <w:t>宁夏贺兰山化肥有限公司“3.04”生产安全事故发生后，事故调查组按照“四不放过”原则（即事故原因没有查清不放过，事故责任者没有严肃处理不放过，从业人员没有受到教育不放过，防范措施没有落实不放过）对事故依法依规进行了调查处理，并对事故单位提出以下整改和防范措施：</w:t>
      </w:r>
    </w:p>
    <w:p w14:paraId="4562E8EC" w14:textId="77777777" w:rsidR="004C49E7" w:rsidRPr="004C49E7" w:rsidRDefault="004C49E7" w:rsidP="004C49E7">
      <w:pPr>
        <w:rPr>
          <w:rFonts w:hint="eastAsia"/>
          <w:sz w:val="24"/>
          <w:szCs w:val="28"/>
        </w:rPr>
      </w:pPr>
      <w:r w:rsidRPr="004C49E7">
        <w:rPr>
          <w:rFonts w:hint="eastAsia"/>
          <w:sz w:val="24"/>
          <w:szCs w:val="28"/>
        </w:rPr>
        <w:t>1、宁夏贺兰山化肥有限公司要认真贯彻《中华人民共和国安全生产法》、《宁夏回族自治区安全生产条例》等法律法规，严格落实安全生产主体责任，建立健全安全生产规章制度、岗位操作规程和责任制，完善安全生产管理机构职责。要具备安全生产条件所必需的资金投入，针对工艺进行技术改造提升，设备进行维护、保养、检查并做好相关记录，制定详细的技改方案并认真组织实施。有效预防和杜绝生产安全事故发生，保障从业人员生命财产安全。宁夏贺兰山化肥有限公司安环部要认真履行安全生产管理机构职责，配备专职安全生产管理人员，加强对企业从业人员、特种作业人员的安全教育和岗位技能培训，保证从业人员具备必要的安全生产知识，熟悉有关的安全生产规章制度和安全操作规程，掌握本岗位的安全操作技能。经常性的开展全厂安全生产隐患排查工作。</w:t>
      </w:r>
    </w:p>
    <w:p w14:paraId="7E8E7E12" w14:textId="77777777" w:rsidR="004C49E7" w:rsidRPr="004C49E7" w:rsidRDefault="004C49E7" w:rsidP="004C49E7">
      <w:pPr>
        <w:rPr>
          <w:rFonts w:hint="eastAsia"/>
          <w:sz w:val="24"/>
          <w:szCs w:val="28"/>
        </w:rPr>
      </w:pPr>
      <w:r w:rsidRPr="004C49E7">
        <w:rPr>
          <w:rFonts w:hint="eastAsia"/>
          <w:sz w:val="24"/>
          <w:szCs w:val="28"/>
        </w:rPr>
        <w:t>2、银川生物科技园区管委会要深刻吸取教训，切实履行属地监管职责，认真落实安全生产领导带班制度，对辖区内企业认真开展安全生产检查工作，督促企业严格落实主体责任，开展安全隐患排查和安全教育培训工作。</w:t>
      </w:r>
    </w:p>
    <w:p w14:paraId="3B877EA9" w14:textId="77777777" w:rsidR="004C49E7" w:rsidRPr="004C49E7" w:rsidRDefault="004C49E7" w:rsidP="004C49E7">
      <w:pPr>
        <w:rPr>
          <w:rFonts w:hint="eastAsia"/>
          <w:sz w:val="24"/>
          <w:szCs w:val="28"/>
        </w:rPr>
      </w:pPr>
      <w:r w:rsidRPr="004C49E7">
        <w:rPr>
          <w:rFonts w:hint="eastAsia"/>
          <w:sz w:val="24"/>
          <w:szCs w:val="28"/>
        </w:rPr>
        <w:t>3、建议事故发生单位依据本单位相关管理制度规定，对造成事故发生的相关责任人进行内部处罚，并将处理结果报县安监局。</w:t>
      </w:r>
    </w:p>
    <w:p w14:paraId="5812F8A1" w14:textId="77777777" w:rsidR="004C49E7" w:rsidRPr="004C49E7" w:rsidRDefault="004C49E7" w:rsidP="004C49E7">
      <w:pPr>
        <w:rPr>
          <w:rFonts w:hint="eastAsia"/>
          <w:sz w:val="24"/>
          <w:szCs w:val="28"/>
        </w:rPr>
      </w:pPr>
      <w:r w:rsidRPr="004C49E7">
        <w:rPr>
          <w:rFonts w:hint="eastAsia"/>
          <w:sz w:val="24"/>
          <w:szCs w:val="28"/>
        </w:rPr>
        <w:lastRenderedPageBreak/>
        <w:t>附：安全生产法律法规相关条款</w:t>
      </w:r>
    </w:p>
    <w:p w14:paraId="6AD90D28" w14:textId="77777777" w:rsidR="004C49E7" w:rsidRPr="004C49E7" w:rsidRDefault="004C49E7" w:rsidP="004C49E7">
      <w:pPr>
        <w:rPr>
          <w:rFonts w:hint="eastAsia"/>
          <w:sz w:val="24"/>
          <w:szCs w:val="28"/>
        </w:rPr>
      </w:pPr>
      <w:r w:rsidRPr="004C49E7">
        <w:rPr>
          <w:rFonts w:hint="eastAsia"/>
          <w:sz w:val="24"/>
          <w:szCs w:val="28"/>
        </w:rPr>
        <w:t>安全生产法律法规相关条款</w:t>
      </w:r>
    </w:p>
    <w:p w14:paraId="23DA9B1D" w14:textId="77777777" w:rsidR="004C49E7" w:rsidRPr="004C49E7" w:rsidRDefault="004C49E7" w:rsidP="004C49E7">
      <w:pPr>
        <w:rPr>
          <w:rFonts w:hint="eastAsia"/>
          <w:sz w:val="24"/>
          <w:szCs w:val="28"/>
        </w:rPr>
      </w:pPr>
      <w:r w:rsidRPr="004C49E7">
        <w:rPr>
          <w:rFonts w:hint="eastAsia"/>
          <w:sz w:val="24"/>
          <w:szCs w:val="28"/>
        </w:rPr>
        <w:t>1、《中华人民共和国安全生产法》第五条</w:t>
      </w:r>
      <w:r w:rsidRPr="004C49E7">
        <w:rPr>
          <w:rFonts w:hint="eastAsia"/>
          <w:sz w:val="24"/>
          <w:szCs w:val="28"/>
        </w:rPr>
        <w:t> </w:t>
      </w:r>
      <w:r w:rsidRPr="004C49E7">
        <w:rPr>
          <w:rFonts w:hint="eastAsia"/>
          <w:sz w:val="24"/>
          <w:szCs w:val="28"/>
        </w:rPr>
        <w:t>生产经营单位的主要负责人对本单位的安全生产工作全面负责。</w:t>
      </w:r>
    </w:p>
    <w:p w14:paraId="147D6A73" w14:textId="77777777" w:rsidR="004C49E7" w:rsidRPr="004C49E7" w:rsidRDefault="004C49E7" w:rsidP="004C49E7">
      <w:pPr>
        <w:rPr>
          <w:rFonts w:hint="eastAsia"/>
          <w:sz w:val="24"/>
          <w:szCs w:val="28"/>
        </w:rPr>
      </w:pPr>
      <w:r w:rsidRPr="004C49E7">
        <w:rPr>
          <w:rFonts w:hint="eastAsia"/>
          <w:sz w:val="24"/>
          <w:szCs w:val="28"/>
        </w:rPr>
        <w:t>2、《中华人民共和国安全生产法》第十八条</w:t>
      </w:r>
      <w:r w:rsidRPr="004C49E7">
        <w:rPr>
          <w:rFonts w:hint="eastAsia"/>
          <w:sz w:val="24"/>
          <w:szCs w:val="28"/>
        </w:rPr>
        <w:t> </w:t>
      </w:r>
      <w:r w:rsidRPr="004C49E7">
        <w:rPr>
          <w:rFonts w:hint="eastAsia"/>
          <w:sz w:val="24"/>
          <w:szCs w:val="28"/>
        </w:rPr>
        <w:t>生产经营单位主要负责人对本单位安全生产工作负有下列职责：</w:t>
      </w:r>
    </w:p>
    <w:p w14:paraId="2A69791F" w14:textId="77777777" w:rsidR="004C49E7" w:rsidRPr="004C49E7" w:rsidRDefault="004C49E7" w:rsidP="004C49E7">
      <w:pPr>
        <w:rPr>
          <w:rFonts w:hint="eastAsia"/>
          <w:sz w:val="24"/>
          <w:szCs w:val="28"/>
        </w:rPr>
      </w:pPr>
      <w:r w:rsidRPr="004C49E7">
        <w:rPr>
          <w:rFonts w:hint="eastAsia"/>
          <w:sz w:val="24"/>
          <w:szCs w:val="28"/>
        </w:rPr>
        <w:t>（一）建立、健全本单位安全生产责任制；</w:t>
      </w:r>
    </w:p>
    <w:p w14:paraId="2B586EB5" w14:textId="77777777" w:rsidR="004C49E7" w:rsidRPr="004C49E7" w:rsidRDefault="004C49E7" w:rsidP="004C49E7">
      <w:pPr>
        <w:rPr>
          <w:rFonts w:hint="eastAsia"/>
          <w:sz w:val="24"/>
          <w:szCs w:val="28"/>
        </w:rPr>
      </w:pPr>
      <w:r w:rsidRPr="004C49E7">
        <w:rPr>
          <w:rFonts w:hint="eastAsia"/>
          <w:sz w:val="24"/>
          <w:szCs w:val="28"/>
        </w:rPr>
        <w:t>（二）组织制定本单位安全生产规章制度和操作规程；</w:t>
      </w:r>
    </w:p>
    <w:p w14:paraId="7A9BE46D" w14:textId="77777777" w:rsidR="004C49E7" w:rsidRPr="004C49E7" w:rsidRDefault="004C49E7" w:rsidP="004C49E7">
      <w:pPr>
        <w:rPr>
          <w:rFonts w:hint="eastAsia"/>
          <w:sz w:val="24"/>
          <w:szCs w:val="28"/>
        </w:rPr>
      </w:pPr>
      <w:r w:rsidRPr="004C49E7">
        <w:rPr>
          <w:rFonts w:hint="eastAsia"/>
          <w:sz w:val="24"/>
          <w:szCs w:val="28"/>
        </w:rPr>
        <w:t>（三）保证本单位安全生产投入的有效实施；</w:t>
      </w:r>
    </w:p>
    <w:p w14:paraId="49971F29" w14:textId="77777777" w:rsidR="004C49E7" w:rsidRPr="004C49E7" w:rsidRDefault="004C49E7" w:rsidP="004C49E7">
      <w:pPr>
        <w:rPr>
          <w:rFonts w:hint="eastAsia"/>
          <w:sz w:val="24"/>
          <w:szCs w:val="28"/>
        </w:rPr>
      </w:pPr>
      <w:r w:rsidRPr="004C49E7">
        <w:rPr>
          <w:rFonts w:hint="eastAsia"/>
          <w:sz w:val="24"/>
          <w:szCs w:val="28"/>
        </w:rPr>
        <w:t>（四）督促、检查本单位安全生产工作，及时消除安全生产事故隐患；</w:t>
      </w:r>
    </w:p>
    <w:p w14:paraId="45934195" w14:textId="77777777" w:rsidR="004C49E7" w:rsidRPr="004C49E7" w:rsidRDefault="004C49E7" w:rsidP="004C49E7">
      <w:pPr>
        <w:rPr>
          <w:rFonts w:hint="eastAsia"/>
          <w:sz w:val="24"/>
          <w:szCs w:val="28"/>
        </w:rPr>
      </w:pPr>
      <w:r w:rsidRPr="004C49E7">
        <w:rPr>
          <w:rFonts w:hint="eastAsia"/>
          <w:sz w:val="24"/>
          <w:szCs w:val="28"/>
        </w:rPr>
        <w:t>（五）组织制定并实施本单位安全生产事故应急救援预案；</w:t>
      </w:r>
    </w:p>
    <w:p w14:paraId="3D47DB3A" w14:textId="77777777" w:rsidR="004C49E7" w:rsidRPr="004C49E7" w:rsidRDefault="004C49E7" w:rsidP="004C49E7">
      <w:pPr>
        <w:rPr>
          <w:rFonts w:hint="eastAsia"/>
          <w:sz w:val="24"/>
          <w:szCs w:val="28"/>
        </w:rPr>
      </w:pPr>
      <w:r w:rsidRPr="004C49E7">
        <w:rPr>
          <w:rFonts w:hint="eastAsia"/>
          <w:sz w:val="24"/>
          <w:szCs w:val="28"/>
        </w:rPr>
        <w:t>（六）及时、如实报告生产安全事故。</w:t>
      </w:r>
    </w:p>
    <w:p w14:paraId="08B221B5" w14:textId="77777777" w:rsidR="004C49E7" w:rsidRPr="004C49E7" w:rsidRDefault="004C49E7" w:rsidP="004C49E7">
      <w:pPr>
        <w:rPr>
          <w:rFonts w:hint="eastAsia"/>
          <w:sz w:val="24"/>
          <w:szCs w:val="28"/>
        </w:rPr>
      </w:pPr>
      <w:r w:rsidRPr="004C49E7">
        <w:rPr>
          <w:rFonts w:hint="eastAsia"/>
          <w:sz w:val="24"/>
          <w:szCs w:val="28"/>
        </w:rPr>
        <w:t>（七）组织制定并实施本单位安全生产教育和培训计划。</w:t>
      </w:r>
    </w:p>
    <w:p w14:paraId="34C3C3DE" w14:textId="77777777" w:rsidR="004C49E7" w:rsidRPr="004C49E7" w:rsidRDefault="004C49E7" w:rsidP="004C49E7">
      <w:pPr>
        <w:rPr>
          <w:rFonts w:hint="eastAsia"/>
          <w:sz w:val="24"/>
          <w:szCs w:val="28"/>
        </w:rPr>
      </w:pPr>
      <w:r w:rsidRPr="004C49E7">
        <w:rPr>
          <w:rFonts w:hint="eastAsia"/>
          <w:sz w:val="24"/>
          <w:szCs w:val="28"/>
        </w:rPr>
        <w:t>3、《中华人民共和国安全生产法》第十九条</w:t>
      </w:r>
      <w:r w:rsidRPr="004C49E7">
        <w:rPr>
          <w:rFonts w:hint="eastAsia"/>
          <w:sz w:val="24"/>
          <w:szCs w:val="28"/>
        </w:rPr>
        <w:t> </w:t>
      </w:r>
      <w:r w:rsidRPr="004C49E7">
        <w:rPr>
          <w:rFonts w:hint="eastAsia"/>
          <w:sz w:val="24"/>
          <w:szCs w:val="28"/>
        </w:rPr>
        <w:t>生产经营单位的安全生产责任制应当明确各岗位的责任人员、责任范围和考核标准等内容。</w:t>
      </w:r>
    </w:p>
    <w:p w14:paraId="553DEE71" w14:textId="77777777" w:rsidR="004C49E7" w:rsidRPr="004C49E7" w:rsidRDefault="004C49E7" w:rsidP="004C49E7">
      <w:pPr>
        <w:rPr>
          <w:rFonts w:hint="eastAsia"/>
          <w:sz w:val="24"/>
          <w:szCs w:val="28"/>
        </w:rPr>
      </w:pPr>
      <w:r w:rsidRPr="004C49E7">
        <w:rPr>
          <w:rFonts w:hint="eastAsia"/>
          <w:sz w:val="24"/>
          <w:szCs w:val="28"/>
        </w:rPr>
        <w:t>生产经营单位应当建立相应的机制，加强对安全生产责任制落实情况的监督考核，保证安全生产责任制的落实。</w:t>
      </w:r>
    </w:p>
    <w:p w14:paraId="43F15A3D" w14:textId="77777777" w:rsidR="004C49E7" w:rsidRPr="004C49E7" w:rsidRDefault="004C49E7" w:rsidP="004C49E7">
      <w:pPr>
        <w:rPr>
          <w:rFonts w:hint="eastAsia"/>
          <w:sz w:val="24"/>
          <w:szCs w:val="28"/>
        </w:rPr>
      </w:pPr>
      <w:r w:rsidRPr="004C49E7">
        <w:rPr>
          <w:rFonts w:hint="eastAsia"/>
          <w:sz w:val="24"/>
          <w:szCs w:val="28"/>
        </w:rPr>
        <w:t>4、《中华人民共和国安全生产法》第二十二条</w:t>
      </w:r>
      <w:r w:rsidRPr="004C49E7">
        <w:rPr>
          <w:rFonts w:hint="eastAsia"/>
          <w:sz w:val="24"/>
          <w:szCs w:val="28"/>
        </w:rPr>
        <w:t> </w:t>
      </w:r>
      <w:r w:rsidRPr="004C49E7">
        <w:rPr>
          <w:rFonts w:hint="eastAsia"/>
          <w:sz w:val="24"/>
          <w:szCs w:val="28"/>
        </w:rPr>
        <w:t>生产经营单位的安全生产管理机构以及安全生产管理人员履行下列职责：</w:t>
      </w:r>
    </w:p>
    <w:p w14:paraId="1D1FB34C" w14:textId="77777777" w:rsidR="004C49E7" w:rsidRPr="004C49E7" w:rsidRDefault="004C49E7" w:rsidP="004C49E7">
      <w:pPr>
        <w:rPr>
          <w:rFonts w:hint="eastAsia"/>
          <w:sz w:val="24"/>
          <w:szCs w:val="28"/>
        </w:rPr>
      </w:pPr>
      <w:r w:rsidRPr="004C49E7">
        <w:rPr>
          <w:rFonts w:hint="eastAsia"/>
          <w:sz w:val="24"/>
          <w:szCs w:val="28"/>
        </w:rPr>
        <w:t>（一）组织或者参与拟订本单位安全生产规章制度、操作规程和生产安全事故应急救援预案</w:t>
      </w:r>
    </w:p>
    <w:p w14:paraId="642E3BFB" w14:textId="77777777" w:rsidR="004C49E7" w:rsidRPr="004C49E7" w:rsidRDefault="004C49E7" w:rsidP="004C49E7">
      <w:pPr>
        <w:rPr>
          <w:rFonts w:hint="eastAsia"/>
          <w:sz w:val="24"/>
          <w:szCs w:val="28"/>
        </w:rPr>
      </w:pPr>
      <w:r w:rsidRPr="004C49E7">
        <w:rPr>
          <w:rFonts w:hint="eastAsia"/>
          <w:sz w:val="24"/>
          <w:szCs w:val="28"/>
        </w:rPr>
        <w:t>（二）组织或者参与本单位安全生产教育培训、如实记录安全生产教育和培训情</w:t>
      </w:r>
      <w:r w:rsidRPr="004C49E7">
        <w:rPr>
          <w:rFonts w:hint="eastAsia"/>
          <w:sz w:val="24"/>
          <w:szCs w:val="28"/>
        </w:rPr>
        <w:lastRenderedPageBreak/>
        <w:t>况；</w:t>
      </w:r>
    </w:p>
    <w:p w14:paraId="5CBFF010" w14:textId="77777777" w:rsidR="004C49E7" w:rsidRPr="004C49E7" w:rsidRDefault="004C49E7" w:rsidP="004C49E7">
      <w:pPr>
        <w:rPr>
          <w:rFonts w:hint="eastAsia"/>
          <w:sz w:val="24"/>
          <w:szCs w:val="28"/>
        </w:rPr>
      </w:pPr>
      <w:r w:rsidRPr="004C49E7">
        <w:rPr>
          <w:rFonts w:hint="eastAsia"/>
          <w:sz w:val="24"/>
          <w:szCs w:val="28"/>
        </w:rPr>
        <w:t>（三）督促落实本单位重大危险源的安全管理措施；</w:t>
      </w:r>
    </w:p>
    <w:p w14:paraId="4A697486" w14:textId="77777777" w:rsidR="004C49E7" w:rsidRPr="004C49E7" w:rsidRDefault="004C49E7" w:rsidP="004C49E7">
      <w:pPr>
        <w:rPr>
          <w:rFonts w:hint="eastAsia"/>
          <w:sz w:val="24"/>
          <w:szCs w:val="28"/>
        </w:rPr>
      </w:pPr>
      <w:r w:rsidRPr="004C49E7">
        <w:rPr>
          <w:rFonts w:hint="eastAsia"/>
          <w:sz w:val="24"/>
          <w:szCs w:val="28"/>
        </w:rPr>
        <w:t>（四）组织或者参与本单位应急救援演练；</w:t>
      </w:r>
    </w:p>
    <w:p w14:paraId="4AA802EF" w14:textId="77777777" w:rsidR="004C49E7" w:rsidRPr="004C49E7" w:rsidRDefault="004C49E7" w:rsidP="004C49E7">
      <w:pPr>
        <w:rPr>
          <w:rFonts w:hint="eastAsia"/>
          <w:sz w:val="24"/>
          <w:szCs w:val="28"/>
        </w:rPr>
      </w:pPr>
      <w:r w:rsidRPr="004C49E7">
        <w:rPr>
          <w:rFonts w:hint="eastAsia"/>
          <w:sz w:val="24"/>
          <w:szCs w:val="28"/>
        </w:rPr>
        <w:t>（五）检查本单位的安全生产状况，及时排查生产安全事故隐患，提出改进安全生产管理的建议；</w:t>
      </w:r>
    </w:p>
    <w:p w14:paraId="2A8564E4" w14:textId="77777777" w:rsidR="004C49E7" w:rsidRPr="004C49E7" w:rsidRDefault="004C49E7" w:rsidP="004C49E7">
      <w:pPr>
        <w:rPr>
          <w:rFonts w:hint="eastAsia"/>
          <w:sz w:val="24"/>
          <w:szCs w:val="28"/>
        </w:rPr>
      </w:pPr>
      <w:r w:rsidRPr="004C49E7">
        <w:rPr>
          <w:rFonts w:hint="eastAsia"/>
          <w:sz w:val="24"/>
          <w:szCs w:val="28"/>
        </w:rPr>
        <w:t>（六）制止和纠正违章指挥、强令冒险作业、违反操作规程的行为；</w:t>
      </w:r>
    </w:p>
    <w:p w14:paraId="5A7C3F0A" w14:textId="77777777" w:rsidR="004C49E7" w:rsidRPr="004C49E7" w:rsidRDefault="004C49E7" w:rsidP="004C49E7">
      <w:pPr>
        <w:rPr>
          <w:rFonts w:hint="eastAsia"/>
          <w:sz w:val="24"/>
          <w:szCs w:val="28"/>
        </w:rPr>
      </w:pPr>
      <w:r w:rsidRPr="004C49E7">
        <w:rPr>
          <w:rFonts w:hint="eastAsia"/>
          <w:sz w:val="24"/>
          <w:szCs w:val="28"/>
        </w:rPr>
        <w:t>（七）督促落实本单位安全生产整改措施。</w:t>
      </w:r>
    </w:p>
    <w:p w14:paraId="6B8B5605" w14:textId="77777777" w:rsidR="004C49E7" w:rsidRPr="004C49E7" w:rsidRDefault="004C49E7" w:rsidP="004C49E7">
      <w:pPr>
        <w:rPr>
          <w:rFonts w:hint="eastAsia"/>
          <w:sz w:val="24"/>
          <w:szCs w:val="28"/>
        </w:rPr>
      </w:pPr>
      <w:r w:rsidRPr="004C49E7">
        <w:rPr>
          <w:rFonts w:hint="eastAsia"/>
          <w:sz w:val="24"/>
          <w:szCs w:val="28"/>
        </w:rPr>
        <w:t>5、《中华人民共和国安全生产法》第二十五条</w:t>
      </w:r>
      <w:r w:rsidRPr="004C49E7">
        <w:rPr>
          <w:rFonts w:hint="eastAsia"/>
          <w:sz w:val="24"/>
          <w:szCs w:val="28"/>
        </w:rPr>
        <w:t> </w:t>
      </w:r>
      <w:r w:rsidRPr="004C49E7">
        <w:rPr>
          <w:rFonts w:hint="eastAsia"/>
          <w:sz w:val="24"/>
          <w:szCs w:val="28"/>
        </w:rPr>
        <w:t>生产经营单位应当对从业人员进行安全生产教育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5B6FF387" w14:textId="77777777" w:rsidR="004C49E7" w:rsidRPr="004C49E7" w:rsidRDefault="004C49E7" w:rsidP="004C49E7">
      <w:pPr>
        <w:rPr>
          <w:rFonts w:hint="eastAsia"/>
          <w:sz w:val="24"/>
          <w:szCs w:val="28"/>
        </w:rPr>
      </w:pPr>
      <w:r w:rsidRPr="004C49E7">
        <w:rPr>
          <w:rFonts w:hint="eastAsia"/>
          <w:sz w:val="24"/>
          <w:szCs w:val="2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70DE69AB" w14:textId="77777777" w:rsidR="004C49E7" w:rsidRPr="004C49E7" w:rsidRDefault="004C49E7" w:rsidP="004C49E7">
      <w:pPr>
        <w:rPr>
          <w:rFonts w:hint="eastAsia"/>
          <w:sz w:val="24"/>
          <w:szCs w:val="28"/>
        </w:rPr>
      </w:pPr>
      <w:r w:rsidRPr="004C49E7">
        <w:rPr>
          <w:rFonts w:hint="eastAsia"/>
          <w:sz w:val="24"/>
          <w:szCs w:val="28"/>
        </w:rPr>
        <w:t>生产经营单位应当建立安全生产教育和培训档案，如实记录安全生产教育和培训时间、内容、参加人员以及考核结果等情况。</w:t>
      </w:r>
    </w:p>
    <w:p w14:paraId="1F88A6FB" w14:textId="77777777" w:rsidR="004C49E7" w:rsidRPr="004C49E7" w:rsidRDefault="004C49E7" w:rsidP="004C49E7">
      <w:pPr>
        <w:rPr>
          <w:rFonts w:hint="eastAsia"/>
          <w:sz w:val="24"/>
          <w:szCs w:val="28"/>
        </w:rPr>
      </w:pPr>
      <w:r w:rsidRPr="004C49E7">
        <w:rPr>
          <w:rFonts w:hint="eastAsia"/>
          <w:sz w:val="24"/>
          <w:szCs w:val="28"/>
        </w:rPr>
        <w:t>6、《中华人民共和国安全生产法》第三十二条</w:t>
      </w:r>
      <w:r w:rsidRPr="004C49E7">
        <w:rPr>
          <w:rFonts w:hint="eastAsia"/>
          <w:sz w:val="24"/>
          <w:szCs w:val="28"/>
        </w:rPr>
        <w:t> </w:t>
      </w:r>
      <w:r w:rsidRPr="004C49E7">
        <w:rPr>
          <w:rFonts w:hint="eastAsia"/>
          <w:sz w:val="24"/>
          <w:szCs w:val="28"/>
        </w:rPr>
        <w:t>生产经营单位应当在有较大危险因素的生产经营场所和有关设施、设备上，设置明显的安全警示标志。</w:t>
      </w:r>
    </w:p>
    <w:p w14:paraId="587AA75A" w14:textId="77777777" w:rsidR="004C49E7" w:rsidRPr="004C49E7" w:rsidRDefault="004C49E7" w:rsidP="004C49E7">
      <w:pPr>
        <w:rPr>
          <w:rFonts w:hint="eastAsia"/>
          <w:sz w:val="24"/>
          <w:szCs w:val="28"/>
        </w:rPr>
      </w:pPr>
      <w:r w:rsidRPr="004C49E7">
        <w:rPr>
          <w:rFonts w:hint="eastAsia"/>
          <w:sz w:val="24"/>
          <w:szCs w:val="28"/>
        </w:rPr>
        <w:t>7、《中华人民共和国安全生产法》第四十条</w:t>
      </w:r>
      <w:r w:rsidRPr="004C49E7">
        <w:rPr>
          <w:rFonts w:hint="eastAsia"/>
          <w:sz w:val="24"/>
          <w:szCs w:val="28"/>
        </w:rPr>
        <w:t> </w:t>
      </w:r>
      <w:r w:rsidRPr="004C49E7">
        <w:rPr>
          <w:rFonts w:hint="eastAsia"/>
          <w:sz w:val="24"/>
          <w:szCs w:val="28"/>
        </w:rPr>
        <w:t>生产经营单位进行爆破、吊装以及国务院安全生产监督管理部门会同国务院有关部门规定的其他危险作业，应当安排专门人员进行现场安全管理，确保操作规程的遵守和安全措施的落实。</w:t>
      </w:r>
    </w:p>
    <w:p w14:paraId="7472FC10" w14:textId="77777777" w:rsidR="004C49E7" w:rsidRPr="004C49E7" w:rsidRDefault="004C49E7" w:rsidP="004C49E7">
      <w:pPr>
        <w:rPr>
          <w:rFonts w:hint="eastAsia"/>
          <w:sz w:val="24"/>
          <w:szCs w:val="28"/>
        </w:rPr>
      </w:pPr>
      <w:r w:rsidRPr="004C49E7">
        <w:rPr>
          <w:rFonts w:hint="eastAsia"/>
          <w:sz w:val="24"/>
          <w:szCs w:val="28"/>
        </w:rPr>
        <w:lastRenderedPageBreak/>
        <w:t>8、《中华人民共和国安全生产法》第四十一条</w:t>
      </w:r>
      <w:r w:rsidRPr="004C49E7">
        <w:rPr>
          <w:rFonts w:hint="eastAsia"/>
          <w:sz w:val="24"/>
          <w:szCs w:val="28"/>
        </w:rPr>
        <w:t> </w:t>
      </w:r>
      <w:r w:rsidRPr="004C49E7">
        <w:rPr>
          <w:rFonts w:hint="eastAsia"/>
          <w:sz w:val="24"/>
          <w:szCs w:val="28"/>
        </w:rPr>
        <w:t>生产经营单位应当教育和督促从业人员严格执行本单位的安全生产规章制度和安全操作规程；并向从业人员如实告知作业场所和工作岗位存在的危险因素、防范措施以及事故应急措施。</w:t>
      </w:r>
    </w:p>
    <w:p w14:paraId="7A3CDFE1" w14:textId="77777777" w:rsidR="004C49E7" w:rsidRPr="004C49E7" w:rsidRDefault="004C49E7" w:rsidP="004C49E7">
      <w:pPr>
        <w:rPr>
          <w:rFonts w:hint="eastAsia"/>
          <w:sz w:val="24"/>
          <w:szCs w:val="28"/>
        </w:rPr>
      </w:pPr>
      <w:r w:rsidRPr="004C49E7">
        <w:rPr>
          <w:rFonts w:hint="eastAsia"/>
          <w:sz w:val="24"/>
          <w:szCs w:val="28"/>
        </w:rPr>
        <w:t>9、《中华人民共和国安全生产法》第九十二条</w:t>
      </w:r>
      <w:r w:rsidRPr="004C49E7">
        <w:rPr>
          <w:rFonts w:hint="eastAsia"/>
          <w:sz w:val="24"/>
          <w:szCs w:val="28"/>
        </w:rPr>
        <w:t> </w:t>
      </w:r>
      <w:r w:rsidRPr="004C49E7">
        <w:rPr>
          <w:rFonts w:hint="eastAsia"/>
          <w:sz w:val="24"/>
          <w:szCs w:val="28"/>
        </w:rPr>
        <w:t>生产经营单位的主要负责人未履行本法规定的安全生产管理职责，导致发生生产安全事故的，由安全生产监督管理部门依照下列规定处以罚款：</w:t>
      </w:r>
    </w:p>
    <w:p w14:paraId="0C65B480" w14:textId="77777777" w:rsidR="004C49E7" w:rsidRPr="004C49E7" w:rsidRDefault="004C49E7" w:rsidP="004C49E7">
      <w:pPr>
        <w:rPr>
          <w:rFonts w:hint="eastAsia"/>
          <w:sz w:val="24"/>
          <w:szCs w:val="28"/>
        </w:rPr>
      </w:pPr>
      <w:r w:rsidRPr="004C49E7">
        <w:rPr>
          <w:rFonts w:hint="eastAsia"/>
          <w:sz w:val="24"/>
          <w:szCs w:val="28"/>
        </w:rPr>
        <w:t>（一）发生一般事故的，处上一年年收入百分之三十的罚款；</w:t>
      </w:r>
    </w:p>
    <w:p w14:paraId="34CA4C6C" w14:textId="77777777" w:rsidR="004C49E7" w:rsidRPr="004C49E7" w:rsidRDefault="004C49E7" w:rsidP="004C49E7">
      <w:pPr>
        <w:rPr>
          <w:rFonts w:hint="eastAsia"/>
          <w:sz w:val="24"/>
          <w:szCs w:val="28"/>
        </w:rPr>
      </w:pPr>
      <w:r w:rsidRPr="004C49E7">
        <w:rPr>
          <w:rFonts w:hint="eastAsia"/>
          <w:sz w:val="24"/>
          <w:szCs w:val="28"/>
        </w:rPr>
        <w:t>（二）发生较大事故的，处上一年年收入百分之四十的罚款；</w:t>
      </w:r>
    </w:p>
    <w:p w14:paraId="4FE28E5F" w14:textId="77777777" w:rsidR="004C49E7" w:rsidRPr="004C49E7" w:rsidRDefault="004C49E7" w:rsidP="004C49E7">
      <w:pPr>
        <w:rPr>
          <w:rFonts w:hint="eastAsia"/>
          <w:sz w:val="24"/>
          <w:szCs w:val="28"/>
        </w:rPr>
      </w:pPr>
      <w:r w:rsidRPr="004C49E7">
        <w:rPr>
          <w:rFonts w:hint="eastAsia"/>
          <w:sz w:val="24"/>
          <w:szCs w:val="28"/>
        </w:rPr>
        <w:t>（三）发生重大事故的，处上一年年收入百分之六十的罚款；</w:t>
      </w:r>
    </w:p>
    <w:p w14:paraId="417CA2C3" w14:textId="77777777" w:rsidR="004C49E7" w:rsidRPr="004C49E7" w:rsidRDefault="004C49E7" w:rsidP="004C49E7">
      <w:pPr>
        <w:rPr>
          <w:rFonts w:hint="eastAsia"/>
          <w:sz w:val="24"/>
          <w:szCs w:val="28"/>
        </w:rPr>
      </w:pPr>
      <w:r w:rsidRPr="004C49E7">
        <w:rPr>
          <w:rFonts w:hint="eastAsia"/>
          <w:sz w:val="24"/>
          <w:szCs w:val="28"/>
        </w:rPr>
        <w:t>（四）发生特别重大事故的，处上一年年年收入百分之八十的罚款。</w:t>
      </w:r>
    </w:p>
    <w:p w14:paraId="657CDAEB" w14:textId="77777777" w:rsidR="004C49E7" w:rsidRPr="004C49E7" w:rsidRDefault="004C49E7" w:rsidP="004C49E7">
      <w:pPr>
        <w:rPr>
          <w:rFonts w:hint="eastAsia"/>
          <w:sz w:val="24"/>
          <w:szCs w:val="28"/>
        </w:rPr>
      </w:pPr>
      <w:r w:rsidRPr="004C49E7">
        <w:rPr>
          <w:rFonts w:hint="eastAsia"/>
          <w:sz w:val="24"/>
          <w:szCs w:val="28"/>
        </w:rPr>
        <w:t>10、《中华人民共和国安全生产法》第一百零九条</w:t>
      </w:r>
      <w:r w:rsidRPr="004C49E7">
        <w:rPr>
          <w:rFonts w:hint="eastAsia"/>
          <w:sz w:val="24"/>
          <w:szCs w:val="28"/>
        </w:rPr>
        <w:t> </w:t>
      </w:r>
      <w:r w:rsidRPr="004C49E7">
        <w:rPr>
          <w:rFonts w:hint="eastAsia"/>
          <w:sz w:val="24"/>
          <w:szCs w:val="28"/>
        </w:rPr>
        <w:t>发生生产安全事故，对负有责任的生产经营单位要求其依法承担相应的赔偿等责任外，由安全生产监督管理部门依照下列规定处以罚款：</w:t>
      </w:r>
    </w:p>
    <w:p w14:paraId="01E75F8A" w14:textId="77777777" w:rsidR="004C49E7" w:rsidRPr="004C49E7" w:rsidRDefault="004C49E7" w:rsidP="004C49E7">
      <w:pPr>
        <w:rPr>
          <w:rFonts w:hint="eastAsia"/>
          <w:sz w:val="24"/>
          <w:szCs w:val="28"/>
        </w:rPr>
      </w:pPr>
      <w:r w:rsidRPr="004C49E7">
        <w:rPr>
          <w:rFonts w:hint="eastAsia"/>
          <w:sz w:val="24"/>
          <w:szCs w:val="28"/>
        </w:rPr>
        <w:t>（一）发生一般事故的，处二十万元以上五十万元以下的罚款；</w:t>
      </w:r>
    </w:p>
    <w:p w14:paraId="2448CF68" w14:textId="77777777" w:rsidR="004C49E7" w:rsidRPr="004C49E7" w:rsidRDefault="004C49E7" w:rsidP="004C49E7">
      <w:pPr>
        <w:rPr>
          <w:rFonts w:hint="eastAsia"/>
          <w:sz w:val="24"/>
          <w:szCs w:val="28"/>
        </w:rPr>
      </w:pPr>
      <w:r w:rsidRPr="004C49E7">
        <w:rPr>
          <w:rFonts w:hint="eastAsia"/>
          <w:sz w:val="24"/>
          <w:szCs w:val="28"/>
        </w:rPr>
        <w:t>（二）发生较大事故的，处五十万元以上一百万元以下的罚款；</w:t>
      </w:r>
    </w:p>
    <w:p w14:paraId="18498AF3" w14:textId="77777777" w:rsidR="004C49E7" w:rsidRPr="004C49E7" w:rsidRDefault="004C49E7" w:rsidP="004C49E7">
      <w:pPr>
        <w:rPr>
          <w:rFonts w:hint="eastAsia"/>
          <w:sz w:val="24"/>
          <w:szCs w:val="28"/>
        </w:rPr>
      </w:pPr>
      <w:r w:rsidRPr="004C49E7">
        <w:rPr>
          <w:rFonts w:hint="eastAsia"/>
          <w:sz w:val="24"/>
          <w:szCs w:val="28"/>
        </w:rPr>
        <w:t>（三）发生重大事故的，处一百万元以上五百万元以下的罚款；</w:t>
      </w:r>
    </w:p>
    <w:p w14:paraId="58643F4D" w14:textId="77777777" w:rsidR="004C49E7" w:rsidRPr="004C49E7" w:rsidRDefault="004C49E7" w:rsidP="004C49E7">
      <w:pPr>
        <w:rPr>
          <w:rFonts w:hint="eastAsia"/>
          <w:sz w:val="24"/>
          <w:szCs w:val="28"/>
        </w:rPr>
      </w:pPr>
      <w:r w:rsidRPr="004C49E7">
        <w:rPr>
          <w:rFonts w:hint="eastAsia"/>
          <w:sz w:val="24"/>
          <w:szCs w:val="28"/>
        </w:rPr>
        <w:t>（四）发生特别重大事故的，处五百万元以上一千万元以下的罚款；情节严重的，处一千万元以上两千万元以下的罚款。</w:t>
      </w:r>
    </w:p>
    <w:p w14:paraId="18DD6190" w14:textId="77777777" w:rsidR="004C49E7" w:rsidRPr="004C49E7" w:rsidRDefault="004C49E7" w:rsidP="004C49E7">
      <w:pPr>
        <w:rPr>
          <w:rFonts w:hint="eastAsia"/>
          <w:sz w:val="24"/>
          <w:szCs w:val="28"/>
        </w:rPr>
      </w:pPr>
      <w:r w:rsidRPr="004C49E7">
        <w:rPr>
          <w:rFonts w:hint="eastAsia"/>
          <w:sz w:val="24"/>
          <w:szCs w:val="28"/>
        </w:rPr>
        <w:t xml:space="preserve">11、《安全生产违法行为行政处罚办法》（国家安全生产监督管理总局令第十五号）第四十五条 </w:t>
      </w:r>
      <w:r w:rsidRPr="004C49E7">
        <w:rPr>
          <w:rFonts w:hint="eastAsia"/>
          <w:sz w:val="24"/>
          <w:szCs w:val="28"/>
        </w:rPr>
        <w:t> </w:t>
      </w:r>
      <w:r w:rsidRPr="004C49E7">
        <w:rPr>
          <w:rFonts w:hint="eastAsia"/>
          <w:sz w:val="24"/>
          <w:szCs w:val="28"/>
        </w:rPr>
        <w:t>生产经营单位及其主要负责人或者其他人员有下列行为之一的，给予警告，并可以对生产经营单位处1万元以上3万元以下罚款，对其主要负责人、其他有关人员处1千元以上1万元以下的罚款：</w:t>
      </w:r>
      <w:r w:rsidRPr="004C49E7">
        <w:rPr>
          <w:rFonts w:hint="eastAsia"/>
          <w:sz w:val="24"/>
          <w:szCs w:val="28"/>
        </w:rPr>
        <w:t> </w:t>
      </w:r>
      <w:r w:rsidRPr="004C49E7">
        <w:rPr>
          <w:rFonts w:hint="eastAsia"/>
          <w:sz w:val="24"/>
          <w:szCs w:val="28"/>
        </w:rPr>
        <w:t>（一）违反操作规程或者</w:t>
      </w:r>
      <w:r w:rsidRPr="004C49E7">
        <w:rPr>
          <w:rFonts w:hint="eastAsia"/>
          <w:sz w:val="24"/>
          <w:szCs w:val="28"/>
        </w:rPr>
        <w:lastRenderedPageBreak/>
        <w:t>安全管理规定作业的；</w:t>
      </w:r>
      <w:r w:rsidRPr="004C49E7">
        <w:rPr>
          <w:rFonts w:hint="eastAsia"/>
          <w:sz w:val="24"/>
          <w:szCs w:val="28"/>
        </w:rPr>
        <w:t> </w:t>
      </w:r>
      <w:r w:rsidRPr="004C49E7">
        <w:rPr>
          <w:rFonts w:hint="eastAsia"/>
          <w:sz w:val="24"/>
          <w:szCs w:val="28"/>
        </w:rPr>
        <w:t>（二）违章指挥从业人员或者强令从业人员违章、冒险作业的；</w:t>
      </w:r>
      <w:r w:rsidRPr="004C49E7">
        <w:rPr>
          <w:rFonts w:hint="eastAsia"/>
          <w:sz w:val="24"/>
          <w:szCs w:val="28"/>
        </w:rPr>
        <w:t> </w:t>
      </w:r>
      <w:r w:rsidRPr="004C49E7">
        <w:rPr>
          <w:rFonts w:hint="eastAsia"/>
          <w:sz w:val="24"/>
          <w:szCs w:val="28"/>
        </w:rPr>
        <w:t>（三）发现从业人员违章作业不加制止的；</w:t>
      </w:r>
      <w:r w:rsidRPr="004C49E7">
        <w:rPr>
          <w:rFonts w:hint="eastAsia"/>
          <w:sz w:val="24"/>
          <w:szCs w:val="28"/>
        </w:rPr>
        <w:t> </w:t>
      </w:r>
      <w:r w:rsidRPr="004C49E7">
        <w:rPr>
          <w:rFonts w:hint="eastAsia"/>
          <w:sz w:val="24"/>
          <w:szCs w:val="28"/>
        </w:rPr>
        <w:t>（四）超过核定的生产能力、强度或者定员进行生产的；</w:t>
      </w:r>
      <w:r w:rsidRPr="004C49E7">
        <w:rPr>
          <w:rFonts w:hint="eastAsia"/>
          <w:sz w:val="24"/>
          <w:szCs w:val="28"/>
        </w:rPr>
        <w:t> </w:t>
      </w:r>
      <w:r w:rsidRPr="004C49E7">
        <w:rPr>
          <w:rFonts w:hint="eastAsia"/>
          <w:sz w:val="24"/>
          <w:szCs w:val="28"/>
        </w:rPr>
        <w:t>（五）对被查封或者扣押的设施、设备、器材、危险物品和作业场所，擅自启封或者使用的；</w:t>
      </w:r>
      <w:r w:rsidRPr="004C49E7">
        <w:rPr>
          <w:rFonts w:hint="eastAsia"/>
          <w:sz w:val="24"/>
          <w:szCs w:val="28"/>
        </w:rPr>
        <w:t> </w:t>
      </w:r>
      <w:r w:rsidRPr="004C49E7">
        <w:rPr>
          <w:rFonts w:hint="eastAsia"/>
          <w:sz w:val="24"/>
          <w:szCs w:val="28"/>
        </w:rPr>
        <w:t>（六）故意提供虚假情况或者隐瞒存在的事故隐患以及其他安全问题的；</w:t>
      </w:r>
      <w:r w:rsidRPr="004C49E7">
        <w:rPr>
          <w:rFonts w:hint="eastAsia"/>
          <w:sz w:val="24"/>
          <w:szCs w:val="28"/>
        </w:rPr>
        <w:t> </w:t>
      </w:r>
      <w:r w:rsidRPr="004C49E7">
        <w:rPr>
          <w:rFonts w:hint="eastAsia"/>
          <w:sz w:val="24"/>
          <w:szCs w:val="28"/>
        </w:rPr>
        <w:t>（七）拒不执行安全监管监察部门依法下达的安全监管监察指令的。</w:t>
      </w:r>
    </w:p>
    <w:p w14:paraId="7FF49D10" w14:textId="77777777" w:rsidR="004C49E7" w:rsidRPr="004C49E7" w:rsidRDefault="004C49E7" w:rsidP="004C49E7">
      <w:pPr>
        <w:rPr>
          <w:rFonts w:hint="eastAsia"/>
          <w:sz w:val="24"/>
          <w:szCs w:val="28"/>
        </w:rPr>
      </w:pPr>
      <w:r w:rsidRPr="004C49E7">
        <w:rPr>
          <w:rFonts w:hint="eastAsia"/>
          <w:sz w:val="24"/>
          <w:szCs w:val="28"/>
        </w:rPr>
        <w:t>12、安全生产行政处罚自由裁量标准《安全生产法》</w:t>
      </w:r>
    </w:p>
    <w:p w14:paraId="663A6127" w14:textId="77777777" w:rsidR="004C49E7" w:rsidRPr="004C49E7" w:rsidRDefault="004C49E7" w:rsidP="004C49E7">
      <w:pPr>
        <w:rPr>
          <w:rFonts w:hint="eastAsia"/>
          <w:sz w:val="24"/>
          <w:szCs w:val="28"/>
        </w:rPr>
      </w:pPr>
      <w:r w:rsidRPr="004C49E7">
        <w:rPr>
          <w:rFonts w:hint="eastAsia"/>
          <w:sz w:val="24"/>
          <w:szCs w:val="28"/>
        </w:rPr>
        <w:t>(三)违法行为描述：主要负责人未依法履行安全生产管理职责，导致发生生产安全事故的。</w:t>
      </w:r>
    </w:p>
    <w:p w14:paraId="68ADF633" w14:textId="77777777" w:rsidR="004C49E7" w:rsidRPr="004C49E7" w:rsidRDefault="004C49E7" w:rsidP="004C49E7">
      <w:pPr>
        <w:rPr>
          <w:rFonts w:hint="eastAsia"/>
          <w:sz w:val="24"/>
          <w:szCs w:val="28"/>
        </w:rPr>
      </w:pPr>
      <w:r w:rsidRPr="004C49E7">
        <w:rPr>
          <w:rFonts w:hint="eastAsia"/>
          <w:sz w:val="24"/>
          <w:szCs w:val="28"/>
        </w:rPr>
        <w:t>法律规定：《安全生产法》第十八条规定：生产经营单位的主要负责人对本单位安全生产工作负有下列职责：(</w:t>
      </w:r>
      <w:proofErr w:type="gramStart"/>
      <w:r w:rsidRPr="004C49E7">
        <w:rPr>
          <w:rFonts w:hint="eastAsia"/>
          <w:sz w:val="24"/>
          <w:szCs w:val="28"/>
        </w:rPr>
        <w:t>一</w:t>
      </w:r>
      <w:proofErr w:type="gramEnd"/>
      <w:r w:rsidRPr="004C49E7">
        <w:rPr>
          <w:rFonts w:hint="eastAsia"/>
          <w:sz w:val="24"/>
          <w:szCs w:val="28"/>
        </w:rPr>
        <w:t>)建立、健全本单位安全生产责任制；(二)组织制定本单位安全生产规章制度和操作规程；(三)保证本单位安全生产投入的有效实施；(四)督促、检查本单位的安全生产工作，及时消除生产安全事故隐患；(五)组织制定并实施本单位的生产安全事故应急救援预案；(六)及时、如实报告生产安全事故。（七）组织制定并实施本单位安全生产教育和培训计划。</w:t>
      </w:r>
    </w:p>
    <w:p w14:paraId="74CAE4FB" w14:textId="77777777" w:rsidR="004C49E7" w:rsidRPr="004C49E7" w:rsidRDefault="004C49E7" w:rsidP="004C49E7">
      <w:pPr>
        <w:rPr>
          <w:rFonts w:hint="eastAsia"/>
          <w:sz w:val="24"/>
          <w:szCs w:val="28"/>
        </w:rPr>
      </w:pPr>
      <w:r w:rsidRPr="004C49E7">
        <w:rPr>
          <w:rFonts w:hint="eastAsia"/>
          <w:sz w:val="24"/>
          <w:szCs w:val="28"/>
        </w:rPr>
        <w:t>处罚依据：《安全生产法》第九十一条规定：生产经营单位的主要负责人未履行本法规定的安全生产管理职责的，责令限期改正；逾期未改正的，处二万元以上五万元以下的罚款，责令生产经营单位停产停业整顿。生产经营单位的主要负责人有前款违法行为，导致发生生产安全事故，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w:t>
      </w:r>
      <w:r w:rsidRPr="004C49E7">
        <w:rPr>
          <w:rFonts w:hint="eastAsia"/>
          <w:sz w:val="24"/>
          <w:szCs w:val="28"/>
        </w:rPr>
        <w:lastRenderedPageBreak/>
        <w:t>得担任本行业生产经营单位的主要负责人。</w:t>
      </w:r>
    </w:p>
    <w:p w14:paraId="26BF64F3" w14:textId="77777777" w:rsidR="004C49E7" w:rsidRPr="004C49E7" w:rsidRDefault="004C49E7" w:rsidP="004C49E7">
      <w:pPr>
        <w:rPr>
          <w:rFonts w:hint="eastAsia"/>
          <w:sz w:val="24"/>
          <w:szCs w:val="28"/>
        </w:rPr>
      </w:pPr>
      <w:r w:rsidRPr="004C49E7">
        <w:rPr>
          <w:rFonts w:hint="eastAsia"/>
          <w:sz w:val="24"/>
          <w:szCs w:val="28"/>
        </w:rPr>
        <w:t>实施标准：对生产经营单位主要负责人给予撤职处分或者按以下标准处以罚款：</w:t>
      </w:r>
    </w:p>
    <w:p w14:paraId="17908A2F" w14:textId="77777777" w:rsidR="004C49E7" w:rsidRPr="004C49E7" w:rsidRDefault="004C49E7" w:rsidP="004C49E7">
      <w:pPr>
        <w:rPr>
          <w:rFonts w:hint="eastAsia"/>
          <w:sz w:val="24"/>
          <w:szCs w:val="28"/>
        </w:rPr>
      </w:pPr>
      <w:r w:rsidRPr="004C49E7">
        <w:rPr>
          <w:rFonts w:hint="eastAsia"/>
          <w:sz w:val="24"/>
          <w:szCs w:val="28"/>
        </w:rPr>
        <w:t>1．发生一般事故的，处2万元以上5万元以下的罚款；</w:t>
      </w:r>
    </w:p>
    <w:p w14:paraId="1F11E0A1" w14:textId="77777777" w:rsidR="004C49E7" w:rsidRPr="004C49E7" w:rsidRDefault="004C49E7" w:rsidP="004C49E7">
      <w:pPr>
        <w:rPr>
          <w:rFonts w:hint="eastAsia"/>
          <w:sz w:val="24"/>
          <w:szCs w:val="28"/>
        </w:rPr>
      </w:pPr>
      <w:r w:rsidRPr="004C49E7">
        <w:rPr>
          <w:rFonts w:hint="eastAsia"/>
          <w:sz w:val="24"/>
          <w:szCs w:val="28"/>
        </w:rPr>
        <w:t>2．发生较大事故的，处5万元以上10万元以下的罚款；</w:t>
      </w:r>
    </w:p>
    <w:p w14:paraId="0BE332C5" w14:textId="77777777" w:rsidR="004C49E7" w:rsidRPr="004C49E7" w:rsidRDefault="004C49E7" w:rsidP="004C49E7">
      <w:pPr>
        <w:rPr>
          <w:rFonts w:hint="eastAsia"/>
          <w:sz w:val="24"/>
          <w:szCs w:val="28"/>
        </w:rPr>
      </w:pPr>
      <w:r w:rsidRPr="004C49E7">
        <w:rPr>
          <w:rFonts w:hint="eastAsia"/>
          <w:sz w:val="24"/>
          <w:szCs w:val="28"/>
        </w:rPr>
        <w:t>3．发生重大事故的，处10万元以上15万元以下的罚款；</w:t>
      </w:r>
    </w:p>
    <w:p w14:paraId="261F5E79" w14:textId="77777777" w:rsidR="004C49E7" w:rsidRPr="004C49E7" w:rsidRDefault="004C49E7" w:rsidP="004C49E7">
      <w:pPr>
        <w:rPr>
          <w:rFonts w:hint="eastAsia"/>
          <w:sz w:val="24"/>
          <w:szCs w:val="28"/>
        </w:rPr>
      </w:pPr>
      <w:r w:rsidRPr="004C49E7">
        <w:rPr>
          <w:rFonts w:hint="eastAsia"/>
          <w:sz w:val="24"/>
          <w:szCs w:val="28"/>
        </w:rPr>
        <w:t>4．发生特别重大事故的，处15万元以上20万元以下的罚款。</w:t>
      </w:r>
    </w:p>
    <w:p w14:paraId="6CC102ED" w14:textId="77777777" w:rsidR="004C49E7" w:rsidRPr="004C49E7" w:rsidRDefault="004C49E7">
      <w:pPr>
        <w:rPr>
          <w:rFonts w:hint="eastAsia"/>
          <w:sz w:val="24"/>
          <w:szCs w:val="28"/>
        </w:rPr>
      </w:pPr>
    </w:p>
    <w:sectPr w:rsidR="004C49E7" w:rsidRPr="004C49E7">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D146A" w14:textId="77777777" w:rsidR="004A59A0" w:rsidRDefault="004A59A0" w:rsidP="004A59A0">
      <w:pPr>
        <w:rPr>
          <w:rFonts w:hint="eastAsia"/>
        </w:rPr>
      </w:pPr>
      <w:r>
        <w:separator/>
      </w:r>
    </w:p>
  </w:endnote>
  <w:endnote w:type="continuationSeparator" w:id="0">
    <w:p w14:paraId="3F2AE4F4" w14:textId="77777777" w:rsidR="004A59A0" w:rsidRDefault="004A59A0" w:rsidP="004A59A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49F3" w14:textId="77777777" w:rsidR="004A59A0" w:rsidRDefault="004A59A0" w:rsidP="004A59A0">
      <w:pPr>
        <w:rPr>
          <w:rFonts w:hint="eastAsia"/>
        </w:rPr>
      </w:pPr>
      <w:r>
        <w:separator/>
      </w:r>
    </w:p>
  </w:footnote>
  <w:footnote w:type="continuationSeparator" w:id="0">
    <w:p w14:paraId="4DD67193" w14:textId="77777777" w:rsidR="004A59A0" w:rsidRDefault="004A59A0" w:rsidP="004A59A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6AF6" w14:textId="48419B60" w:rsidR="004A59A0" w:rsidRDefault="004A59A0">
    <w:pPr>
      <w:pStyle w:val="ae"/>
      <w:rPr>
        <w:rFonts w:hint="eastAsia"/>
      </w:rPr>
    </w:pPr>
    <w:r>
      <w:rPr>
        <w:noProof/>
      </w:rPr>
      <w:drawing>
        <wp:inline distT="0" distB="0" distL="0" distR="0" wp14:anchorId="05F775E6" wp14:editId="1A556F0F">
          <wp:extent cx="651164" cy="539997"/>
          <wp:effectExtent l="0" t="0" r="0" b="0"/>
          <wp:docPr id="19890308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118" cy="5441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3B"/>
    <w:rsid w:val="0004263B"/>
    <w:rsid w:val="00227E9D"/>
    <w:rsid w:val="004A59A0"/>
    <w:rsid w:val="004C49E7"/>
    <w:rsid w:val="00761114"/>
    <w:rsid w:val="008751A2"/>
    <w:rsid w:val="00990FAF"/>
    <w:rsid w:val="00D64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D888"/>
  <w15:chartTrackingRefBased/>
  <w15:docId w15:val="{8B3D2A87-2DC9-4091-86EE-2317E20F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263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4263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4263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4263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4263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4263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4263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63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4263B"/>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63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4263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4263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4263B"/>
    <w:rPr>
      <w:rFonts w:cstheme="majorBidi"/>
      <w:color w:val="0F4761" w:themeColor="accent1" w:themeShade="BF"/>
      <w:sz w:val="28"/>
      <w:szCs w:val="28"/>
    </w:rPr>
  </w:style>
  <w:style w:type="character" w:customStyle="1" w:styleId="50">
    <w:name w:val="标题 5 字符"/>
    <w:basedOn w:val="a0"/>
    <w:link w:val="5"/>
    <w:uiPriority w:val="9"/>
    <w:semiHidden/>
    <w:rsid w:val="0004263B"/>
    <w:rPr>
      <w:rFonts w:cstheme="majorBidi"/>
      <w:color w:val="0F4761" w:themeColor="accent1" w:themeShade="BF"/>
      <w:sz w:val="24"/>
      <w:szCs w:val="24"/>
    </w:rPr>
  </w:style>
  <w:style w:type="character" w:customStyle="1" w:styleId="60">
    <w:name w:val="标题 6 字符"/>
    <w:basedOn w:val="a0"/>
    <w:link w:val="6"/>
    <w:uiPriority w:val="9"/>
    <w:semiHidden/>
    <w:rsid w:val="0004263B"/>
    <w:rPr>
      <w:rFonts w:cstheme="majorBidi"/>
      <w:b/>
      <w:bCs/>
      <w:color w:val="0F4761" w:themeColor="accent1" w:themeShade="BF"/>
    </w:rPr>
  </w:style>
  <w:style w:type="character" w:customStyle="1" w:styleId="70">
    <w:name w:val="标题 7 字符"/>
    <w:basedOn w:val="a0"/>
    <w:link w:val="7"/>
    <w:uiPriority w:val="9"/>
    <w:semiHidden/>
    <w:rsid w:val="0004263B"/>
    <w:rPr>
      <w:rFonts w:cstheme="majorBidi"/>
      <w:b/>
      <w:bCs/>
      <w:color w:val="595959" w:themeColor="text1" w:themeTint="A6"/>
    </w:rPr>
  </w:style>
  <w:style w:type="character" w:customStyle="1" w:styleId="80">
    <w:name w:val="标题 8 字符"/>
    <w:basedOn w:val="a0"/>
    <w:link w:val="8"/>
    <w:uiPriority w:val="9"/>
    <w:semiHidden/>
    <w:rsid w:val="0004263B"/>
    <w:rPr>
      <w:rFonts w:cstheme="majorBidi"/>
      <w:color w:val="595959" w:themeColor="text1" w:themeTint="A6"/>
    </w:rPr>
  </w:style>
  <w:style w:type="character" w:customStyle="1" w:styleId="90">
    <w:name w:val="标题 9 字符"/>
    <w:basedOn w:val="a0"/>
    <w:link w:val="9"/>
    <w:uiPriority w:val="9"/>
    <w:semiHidden/>
    <w:rsid w:val="0004263B"/>
    <w:rPr>
      <w:rFonts w:eastAsiaTheme="majorEastAsia" w:cstheme="majorBidi"/>
      <w:color w:val="595959" w:themeColor="text1" w:themeTint="A6"/>
    </w:rPr>
  </w:style>
  <w:style w:type="paragraph" w:styleId="a3">
    <w:name w:val="Title"/>
    <w:basedOn w:val="a"/>
    <w:next w:val="a"/>
    <w:link w:val="a4"/>
    <w:uiPriority w:val="10"/>
    <w:qFormat/>
    <w:rsid w:val="000426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6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6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63B"/>
    <w:pPr>
      <w:spacing w:before="160" w:after="160"/>
      <w:jc w:val="center"/>
    </w:pPr>
    <w:rPr>
      <w:i/>
      <w:iCs/>
      <w:color w:val="404040" w:themeColor="text1" w:themeTint="BF"/>
    </w:rPr>
  </w:style>
  <w:style w:type="character" w:customStyle="1" w:styleId="a8">
    <w:name w:val="引用 字符"/>
    <w:basedOn w:val="a0"/>
    <w:link w:val="a7"/>
    <w:uiPriority w:val="29"/>
    <w:rsid w:val="0004263B"/>
    <w:rPr>
      <w:i/>
      <w:iCs/>
      <w:color w:val="404040" w:themeColor="text1" w:themeTint="BF"/>
    </w:rPr>
  </w:style>
  <w:style w:type="paragraph" w:styleId="a9">
    <w:name w:val="List Paragraph"/>
    <w:basedOn w:val="a"/>
    <w:uiPriority w:val="34"/>
    <w:qFormat/>
    <w:rsid w:val="0004263B"/>
    <w:pPr>
      <w:ind w:left="720"/>
      <w:contextualSpacing/>
    </w:pPr>
  </w:style>
  <w:style w:type="character" w:styleId="aa">
    <w:name w:val="Intense Emphasis"/>
    <w:basedOn w:val="a0"/>
    <w:uiPriority w:val="21"/>
    <w:qFormat/>
    <w:rsid w:val="0004263B"/>
    <w:rPr>
      <w:i/>
      <w:iCs/>
      <w:color w:val="0F4761" w:themeColor="accent1" w:themeShade="BF"/>
    </w:rPr>
  </w:style>
  <w:style w:type="paragraph" w:styleId="ab">
    <w:name w:val="Intense Quote"/>
    <w:basedOn w:val="a"/>
    <w:next w:val="a"/>
    <w:link w:val="ac"/>
    <w:uiPriority w:val="30"/>
    <w:qFormat/>
    <w:rsid w:val="00042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4263B"/>
    <w:rPr>
      <w:i/>
      <w:iCs/>
      <w:color w:val="0F4761" w:themeColor="accent1" w:themeShade="BF"/>
    </w:rPr>
  </w:style>
  <w:style w:type="character" w:styleId="ad">
    <w:name w:val="Intense Reference"/>
    <w:basedOn w:val="a0"/>
    <w:uiPriority w:val="32"/>
    <w:qFormat/>
    <w:rsid w:val="0004263B"/>
    <w:rPr>
      <w:b/>
      <w:bCs/>
      <w:smallCaps/>
      <w:color w:val="0F4761" w:themeColor="accent1" w:themeShade="BF"/>
      <w:spacing w:val="5"/>
    </w:rPr>
  </w:style>
  <w:style w:type="paragraph" w:styleId="ae">
    <w:name w:val="header"/>
    <w:basedOn w:val="a"/>
    <w:link w:val="af"/>
    <w:uiPriority w:val="99"/>
    <w:unhideWhenUsed/>
    <w:rsid w:val="004A59A0"/>
    <w:pPr>
      <w:tabs>
        <w:tab w:val="center" w:pos="4153"/>
        <w:tab w:val="right" w:pos="8306"/>
      </w:tabs>
      <w:snapToGrid w:val="0"/>
      <w:jc w:val="center"/>
    </w:pPr>
    <w:rPr>
      <w:sz w:val="18"/>
      <w:szCs w:val="18"/>
    </w:rPr>
  </w:style>
  <w:style w:type="character" w:customStyle="1" w:styleId="af">
    <w:name w:val="页眉 字符"/>
    <w:basedOn w:val="a0"/>
    <w:link w:val="ae"/>
    <w:uiPriority w:val="99"/>
    <w:rsid w:val="004A59A0"/>
    <w:rPr>
      <w:sz w:val="18"/>
      <w:szCs w:val="18"/>
    </w:rPr>
  </w:style>
  <w:style w:type="paragraph" w:styleId="af0">
    <w:name w:val="footer"/>
    <w:basedOn w:val="a"/>
    <w:link w:val="af1"/>
    <w:uiPriority w:val="99"/>
    <w:unhideWhenUsed/>
    <w:rsid w:val="004A59A0"/>
    <w:pPr>
      <w:tabs>
        <w:tab w:val="center" w:pos="4153"/>
        <w:tab w:val="right" w:pos="8306"/>
      </w:tabs>
      <w:snapToGrid w:val="0"/>
      <w:jc w:val="left"/>
    </w:pPr>
    <w:rPr>
      <w:sz w:val="18"/>
      <w:szCs w:val="18"/>
    </w:rPr>
  </w:style>
  <w:style w:type="character" w:customStyle="1" w:styleId="af1">
    <w:name w:val="页脚 字符"/>
    <w:basedOn w:val="a0"/>
    <w:link w:val="af0"/>
    <w:uiPriority w:val="99"/>
    <w:rsid w:val="004A59A0"/>
    <w:rPr>
      <w:sz w:val="18"/>
      <w:szCs w:val="18"/>
    </w:rPr>
  </w:style>
  <w:style w:type="character" w:styleId="af2">
    <w:name w:val="Hyperlink"/>
    <w:basedOn w:val="a0"/>
    <w:uiPriority w:val="99"/>
    <w:unhideWhenUsed/>
    <w:rsid w:val="008751A2"/>
    <w:rPr>
      <w:color w:val="467886" w:themeColor="hyperlink"/>
      <w:u w:val="single"/>
    </w:rPr>
  </w:style>
  <w:style w:type="character" w:styleId="af3">
    <w:name w:val="Unresolved Mention"/>
    <w:basedOn w:val="a0"/>
    <w:uiPriority w:val="99"/>
    <w:semiHidden/>
    <w:unhideWhenUsed/>
    <w:rsid w:val="00875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5868">
      <w:bodyDiv w:val="1"/>
      <w:marLeft w:val="0"/>
      <w:marRight w:val="0"/>
      <w:marTop w:val="0"/>
      <w:marBottom w:val="0"/>
      <w:divBdr>
        <w:top w:val="none" w:sz="0" w:space="0" w:color="auto"/>
        <w:left w:val="none" w:sz="0" w:space="0" w:color="auto"/>
        <w:bottom w:val="none" w:sz="0" w:space="0" w:color="auto"/>
        <w:right w:val="none" w:sz="0" w:space="0" w:color="auto"/>
      </w:divBdr>
    </w:div>
    <w:div w:id="989479990">
      <w:bodyDiv w:val="1"/>
      <w:marLeft w:val="0"/>
      <w:marRight w:val="0"/>
      <w:marTop w:val="0"/>
      <w:marBottom w:val="0"/>
      <w:divBdr>
        <w:top w:val="none" w:sz="0" w:space="0" w:color="auto"/>
        <w:left w:val="none" w:sz="0" w:space="0" w:color="auto"/>
        <w:bottom w:val="none" w:sz="0" w:space="0" w:color="auto"/>
        <w:right w:val="none" w:sz="0" w:space="0" w:color="auto"/>
      </w:divBdr>
    </w:div>
    <w:div w:id="1394813565">
      <w:bodyDiv w:val="1"/>
      <w:marLeft w:val="0"/>
      <w:marRight w:val="0"/>
      <w:marTop w:val="0"/>
      <w:marBottom w:val="0"/>
      <w:divBdr>
        <w:top w:val="none" w:sz="0" w:space="0" w:color="auto"/>
        <w:left w:val="none" w:sz="0" w:space="0" w:color="auto"/>
        <w:bottom w:val="none" w:sz="0" w:space="0" w:color="auto"/>
        <w:right w:val="none" w:sz="0" w:space="0" w:color="auto"/>
      </w:divBdr>
    </w:div>
    <w:div w:id="16564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xhl.gov.cn/xxgk_7799/zfbmzsjgxxgkml/hlxajj/xxgkml_20798/ywgz_20184/aqsc_20808/201612/t20161208_207468.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1045</Words>
  <Characters>5963</Characters>
  <Application>Microsoft Office Word</Application>
  <DocSecurity>0</DocSecurity>
  <Lines>49</Lines>
  <Paragraphs>13</Paragraphs>
  <ScaleCrop>false</ScaleCrop>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4</cp:revision>
  <dcterms:created xsi:type="dcterms:W3CDTF">2025-03-16T13:12:00Z</dcterms:created>
  <dcterms:modified xsi:type="dcterms:W3CDTF">2025-03-16T13:13:00Z</dcterms:modified>
</cp:coreProperties>
</file>