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C6B01" w14:textId="77777777" w:rsidR="00E7560D" w:rsidRPr="00E7560D" w:rsidRDefault="00E7560D" w:rsidP="00E7560D">
      <w:pPr>
        <w:jc w:val="center"/>
        <w:rPr>
          <w:b/>
          <w:bCs/>
          <w:sz w:val="24"/>
          <w:szCs w:val="28"/>
        </w:rPr>
      </w:pPr>
      <w:r w:rsidRPr="00E7560D">
        <w:rPr>
          <w:b/>
          <w:bCs/>
          <w:sz w:val="24"/>
          <w:szCs w:val="28"/>
        </w:rPr>
        <w:t>宜</w:t>
      </w:r>
      <w:proofErr w:type="gramStart"/>
      <w:r w:rsidRPr="00E7560D">
        <w:rPr>
          <w:b/>
          <w:bCs/>
          <w:sz w:val="24"/>
          <w:szCs w:val="28"/>
        </w:rPr>
        <w:t>辰光电</w:t>
      </w:r>
      <w:proofErr w:type="gramEnd"/>
      <w:r w:rsidRPr="00E7560D">
        <w:rPr>
          <w:b/>
          <w:bCs/>
          <w:sz w:val="24"/>
          <w:szCs w:val="28"/>
        </w:rPr>
        <w:t>科技(安徽)有限公司“12·2”</w:t>
      </w:r>
    </w:p>
    <w:p w14:paraId="59F1D769" w14:textId="77777777" w:rsidR="00E7560D" w:rsidRDefault="00E7560D" w:rsidP="00E7560D">
      <w:pPr>
        <w:jc w:val="center"/>
        <w:rPr>
          <w:b/>
          <w:bCs/>
          <w:sz w:val="24"/>
          <w:szCs w:val="28"/>
        </w:rPr>
      </w:pPr>
      <w:r w:rsidRPr="00E7560D">
        <w:rPr>
          <w:b/>
          <w:bCs/>
          <w:sz w:val="24"/>
          <w:szCs w:val="28"/>
        </w:rPr>
        <w:t>一般爆燃事故调查报告</w:t>
      </w:r>
    </w:p>
    <w:p w14:paraId="7D1216C0" w14:textId="77777777" w:rsidR="00E7560D" w:rsidRPr="00E7560D" w:rsidRDefault="00E7560D" w:rsidP="00E7560D">
      <w:pPr>
        <w:jc w:val="center"/>
        <w:rPr>
          <w:rFonts w:hint="eastAsia"/>
          <w:b/>
          <w:bCs/>
          <w:sz w:val="24"/>
          <w:szCs w:val="28"/>
        </w:rPr>
      </w:pPr>
    </w:p>
    <w:p w14:paraId="2DE1AD04" w14:textId="77777777" w:rsidR="00E7560D" w:rsidRPr="00E7560D" w:rsidRDefault="00E7560D" w:rsidP="00E7560D">
      <w:pPr>
        <w:rPr>
          <w:sz w:val="24"/>
          <w:szCs w:val="28"/>
        </w:rPr>
      </w:pPr>
      <w:r w:rsidRPr="00E7560D">
        <w:rPr>
          <w:sz w:val="24"/>
          <w:szCs w:val="28"/>
        </w:rPr>
        <w:t>2023年12月2日11时许，安庆经济技术开发区宜</w:t>
      </w:r>
      <w:proofErr w:type="gramStart"/>
      <w:r w:rsidRPr="00E7560D">
        <w:rPr>
          <w:sz w:val="24"/>
          <w:szCs w:val="28"/>
        </w:rPr>
        <w:t>辰光电</w:t>
      </w:r>
      <w:proofErr w:type="gramEnd"/>
      <w:r w:rsidRPr="00E7560D">
        <w:rPr>
          <w:sz w:val="24"/>
          <w:szCs w:val="28"/>
        </w:rPr>
        <w:t>科技(安徽)有限公司发生一起爆燃事故，造成2人死亡。</w:t>
      </w:r>
    </w:p>
    <w:p w14:paraId="45B72C13" w14:textId="77777777" w:rsidR="00E7560D" w:rsidRPr="00E7560D" w:rsidRDefault="00E7560D" w:rsidP="00E7560D">
      <w:pPr>
        <w:rPr>
          <w:sz w:val="24"/>
          <w:szCs w:val="28"/>
        </w:rPr>
      </w:pPr>
      <w:r w:rsidRPr="00E7560D">
        <w:rPr>
          <w:sz w:val="24"/>
          <w:szCs w:val="28"/>
        </w:rPr>
        <w:t>事故引起省政府高度重视，王清宪省长</w:t>
      </w:r>
      <w:proofErr w:type="gramStart"/>
      <w:r w:rsidRPr="00E7560D">
        <w:rPr>
          <w:sz w:val="24"/>
          <w:szCs w:val="28"/>
        </w:rPr>
        <w:t>作出</w:t>
      </w:r>
      <w:proofErr w:type="gramEnd"/>
      <w:r w:rsidRPr="00E7560D">
        <w:rPr>
          <w:sz w:val="24"/>
          <w:szCs w:val="28"/>
        </w:rPr>
        <w:t>批示，要求做好事故调查和善后处置，并加强工厂企业消防安全隐患排查，减少类似事故。费</w:t>
      </w:r>
      <w:proofErr w:type="gramStart"/>
      <w:r w:rsidRPr="00E7560D">
        <w:rPr>
          <w:sz w:val="24"/>
          <w:szCs w:val="28"/>
        </w:rPr>
        <w:t>高云常务</w:t>
      </w:r>
      <w:proofErr w:type="gramEnd"/>
      <w:r w:rsidRPr="00E7560D">
        <w:rPr>
          <w:sz w:val="24"/>
          <w:szCs w:val="28"/>
        </w:rPr>
        <w:t>副省长及安庆市相关领导也对事故调查和应急处置提出要求。</w:t>
      </w:r>
    </w:p>
    <w:p w14:paraId="1F22A288" w14:textId="77777777" w:rsidR="00E7560D" w:rsidRPr="00E7560D" w:rsidRDefault="00E7560D" w:rsidP="00E7560D">
      <w:pPr>
        <w:rPr>
          <w:sz w:val="24"/>
          <w:szCs w:val="28"/>
        </w:rPr>
      </w:pPr>
      <w:r w:rsidRPr="00E7560D">
        <w:rPr>
          <w:sz w:val="24"/>
          <w:szCs w:val="28"/>
        </w:rPr>
        <w:t>依据《中华人民共和国消防法》《安徽省消防条例》《安庆市火灾事故调查处理规定》等有关规定，经市政府授权，市消防救援支队牵头成立了安庆经济技术开发区宜</w:t>
      </w:r>
      <w:proofErr w:type="gramStart"/>
      <w:r w:rsidRPr="00E7560D">
        <w:rPr>
          <w:sz w:val="24"/>
          <w:szCs w:val="28"/>
        </w:rPr>
        <w:t>辰光电</w:t>
      </w:r>
      <w:proofErr w:type="gramEnd"/>
      <w:r w:rsidRPr="00E7560D">
        <w:rPr>
          <w:sz w:val="24"/>
          <w:szCs w:val="28"/>
        </w:rPr>
        <w:t>科技(安徽)有限公司“12·2”一般爆燃事故调查组（以下简称事故调查组），由市消防救援支队和应急管理局负责同志任组长，市纪委监委、消防救援支队、应急管理局、总工会、</w:t>
      </w:r>
      <w:proofErr w:type="gramStart"/>
      <w:r w:rsidRPr="00E7560D">
        <w:rPr>
          <w:sz w:val="24"/>
          <w:szCs w:val="28"/>
        </w:rPr>
        <w:t>人社局</w:t>
      </w:r>
      <w:proofErr w:type="gramEnd"/>
      <w:r w:rsidRPr="00E7560D">
        <w:rPr>
          <w:sz w:val="24"/>
          <w:szCs w:val="28"/>
        </w:rPr>
        <w:t>、公安局、住建局、经信局、环保局、经开区管委会派员参加，全面负责事故的调查处理工作。</w:t>
      </w:r>
    </w:p>
    <w:p w14:paraId="0EC1F5C7" w14:textId="77777777" w:rsidR="00E7560D" w:rsidRPr="00E7560D" w:rsidRDefault="00E7560D" w:rsidP="00E7560D">
      <w:pPr>
        <w:rPr>
          <w:sz w:val="24"/>
          <w:szCs w:val="28"/>
        </w:rPr>
      </w:pPr>
      <w:r w:rsidRPr="00E7560D">
        <w:rPr>
          <w:sz w:val="24"/>
          <w:szCs w:val="28"/>
        </w:rPr>
        <w:t>事故调查组坚持“科学严谨、依法依规、实事求是、注重实效”和“四不放过”的原则，先后调阅了相关部门的原始资料，对相关人员逐一进行调查取证，通过现场勘验、调查取证和综合分析，查明了事故发生的经过、原因、人员伤亡和直接经济损失情况，认定了事故性质和责任，提出了对有关单位、个人的处理建议，提出了防范措施建议。现将有关情况报告如下：</w:t>
      </w:r>
    </w:p>
    <w:p w14:paraId="41FE99E0" w14:textId="77777777" w:rsidR="00E7560D" w:rsidRPr="00E7560D" w:rsidRDefault="00E7560D" w:rsidP="00E7560D">
      <w:pPr>
        <w:rPr>
          <w:sz w:val="24"/>
          <w:szCs w:val="28"/>
        </w:rPr>
      </w:pPr>
      <w:r w:rsidRPr="00E7560D">
        <w:rPr>
          <w:sz w:val="24"/>
          <w:szCs w:val="28"/>
        </w:rPr>
        <w:t>一、事故基本情况</w:t>
      </w:r>
    </w:p>
    <w:p w14:paraId="5F620442" w14:textId="77777777" w:rsidR="00E7560D" w:rsidRPr="00E7560D" w:rsidRDefault="00E7560D" w:rsidP="00E7560D">
      <w:pPr>
        <w:rPr>
          <w:sz w:val="24"/>
          <w:szCs w:val="28"/>
        </w:rPr>
      </w:pPr>
      <w:r w:rsidRPr="00E7560D">
        <w:rPr>
          <w:sz w:val="24"/>
          <w:szCs w:val="28"/>
        </w:rPr>
        <w:t>（一）事故发生单位及相关基本情况</w:t>
      </w:r>
    </w:p>
    <w:p w14:paraId="4E4A48AB" w14:textId="77777777" w:rsidR="00E7560D" w:rsidRPr="00E7560D" w:rsidRDefault="00E7560D" w:rsidP="00E7560D">
      <w:pPr>
        <w:rPr>
          <w:sz w:val="24"/>
          <w:szCs w:val="28"/>
        </w:rPr>
      </w:pPr>
      <w:r w:rsidRPr="00E7560D">
        <w:rPr>
          <w:sz w:val="24"/>
          <w:szCs w:val="28"/>
        </w:rPr>
        <w:t>宜</w:t>
      </w:r>
      <w:proofErr w:type="gramStart"/>
      <w:r w:rsidRPr="00E7560D">
        <w:rPr>
          <w:sz w:val="24"/>
          <w:szCs w:val="28"/>
        </w:rPr>
        <w:t>辰光电</w:t>
      </w:r>
      <w:proofErr w:type="gramEnd"/>
      <w:r w:rsidRPr="00E7560D">
        <w:rPr>
          <w:sz w:val="24"/>
          <w:szCs w:val="28"/>
        </w:rPr>
        <w:t>科技（安徽）有限公司，成立于2019年9月23日，公司统一社会信用</w:t>
      </w:r>
      <w:r w:rsidRPr="00E7560D">
        <w:rPr>
          <w:sz w:val="24"/>
          <w:szCs w:val="28"/>
        </w:rPr>
        <w:lastRenderedPageBreak/>
        <w:t>代码：91340800MA2U4T180F；类型：有限责任公司（自然人投资或控股）；地址：安徽省安庆市经开区三期方兴路与</w:t>
      </w:r>
      <w:proofErr w:type="gramStart"/>
      <w:r w:rsidRPr="00E7560D">
        <w:rPr>
          <w:sz w:val="24"/>
          <w:szCs w:val="28"/>
        </w:rPr>
        <w:t>荔</w:t>
      </w:r>
      <w:proofErr w:type="gramEnd"/>
      <w:r w:rsidRPr="00E7560D">
        <w:rPr>
          <w:sz w:val="24"/>
          <w:szCs w:val="28"/>
        </w:rPr>
        <w:t>塘湖路交叉口；法定代表人：何某邦；注册资本：叁仟万圆整；经营范围：一般项目：塑料制品制造；塑胶表面处理；新型膜材料制；光电子器件制造；电子专用材料制造；模具制造；新型金属功能材料销售；橡胶制品销售；表面功能材料销售；新型膜材料销售；功能玻璃和新型光学材料销售；玻璃纤维及制品销售；新材科技术研发；新材科技术推广服务；电子专用材料研发；非居住房地产租赁；货物进出口；技术进出口。</w:t>
      </w:r>
    </w:p>
    <w:p w14:paraId="12D2A928" w14:textId="521522C5" w:rsidR="00E7560D" w:rsidRPr="00E7560D" w:rsidRDefault="00E7560D" w:rsidP="00E7560D">
      <w:pPr>
        <w:rPr>
          <w:sz w:val="24"/>
          <w:szCs w:val="28"/>
        </w:rPr>
      </w:pPr>
      <w:r w:rsidRPr="00E7560D">
        <w:rPr>
          <w:rFonts w:hint="eastAsia"/>
          <w:sz w:val="24"/>
          <w:szCs w:val="28"/>
        </w:rPr>
        <w:drawing>
          <wp:inline distT="0" distB="0" distL="0" distR="0" wp14:anchorId="02B9CB39" wp14:editId="787F98C8">
            <wp:extent cx="4640580" cy="2750820"/>
            <wp:effectExtent l="0" t="0" r="7620" b="0"/>
            <wp:docPr id="10688216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0580" cy="2750820"/>
                    </a:xfrm>
                    <a:prstGeom prst="rect">
                      <a:avLst/>
                    </a:prstGeom>
                    <a:noFill/>
                    <a:ln>
                      <a:noFill/>
                    </a:ln>
                  </pic:spPr>
                </pic:pic>
              </a:graphicData>
            </a:graphic>
          </wp:inline>
        </w:drawing>
      </w:r>
      <w:r w:rsidRPr="00E7560D">
        <w:rPr>
          <w:sz w:val="24"/>
          <w:szCs w:val="28"/>
        </w:rPr>
        <w:drawing>
          <wp:inline distT="0" distB="0" distL="0" distR="0" wp14:anchorId="2CB5F6BE" wp14:editId="42288F87">
            <wp:extent cx="144780" cy="144780"/>
            <wp:effectExtent l="0" t="0" r="0" b="0"/>
            <wp:docPr id="19709763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7560D">
        <w:rPr>
          <w:rFonts w:ascii="MS Gothic" w:eastAsia="MS Gothic" w:hAnsi="MS Gothic" w:cs="MS Gothic" w:hint="eastAsia"/>
          <w:sz w:val="24"/>
          <w:szCs w:val="28"/>
        </w:rPr>
        <w:t>​</w:t>
      </w:r>
    </w:p>
    <w:p w14:paraId="36B01FA0" w14:textId="77777777" w:rsidR="00E7560D" w:rsidRPr="00E7560D" w:rsidRDefault="00E7560D" w:rsidP="00E7560D">
      <w:pPr>
        <w:rPr>
          <w:sz w:val="24"/>
          <w:szCs w:val="28"/>
        </w:rPr>
      </w:pPr>
      <w:r w:rsidRPr="00E7560D">
        <w:rPr>
          <w:sz w:val="24"/>
          <w:szCs w:val="28"/>
        </w:rPr>
        <w:t>图1  公司地理位置图</w:t>
      </w:r>
    </w:p>
    <w:p w14:paraId="1DBA0A87" w14:textId="77777777" w:rsidR="00E7560D" w:rsidRPr="00E7560D" w:rsidRDefault="00E7560D" w:rsidP="00E7560D">
      <w:pPr>
        <w:rPr>
          <w:sz w:val="24"/>
          <w:szCs w:val="28"/>
        </w:rPr>
      </w:pPr>
      <w:r w:rsidRPr="00E7560D">
        <w:rPr>
          <w:sz w:val="24"/>
          <w:szCs w:val="28"/>
        </w:rPr>
        <w:t>宜</w:t>
      </w:r>
      <w:proofErr w:type="gramStart"/>
      <w:r w:rsidRPr="00E7560D">
        <w:rPr>
          <w:sz w:val="24"/>
          <w:szCs w:val="28"/>
        </w:rPr>
        <w:t>辰光电</w:t>
      </w:r>
      <w:proofErr w:type="gramEnd"/>
      <w:r w:rsidRPr="00E7560D">
        <w:rPr>
          <w:sz w:val="24"/>
          <w:szCs w:val="28"/>
        </w:rPr>
        <w:t>科技（安徽）有限公司现有生产员工36人，技术及生产管理人员23人，生产员工实行一班制工作制度，每班工作八小时，其余为加班时间。公司董事长何某邦，设有总经理1名，为程某，下设业务部、采购部、生产部、工程部、行政部、品质部、财务部；公司有兼职安全员3人，为宗某平、陈某、焦某。</w:t>
      </w:r>
    </w:p>
    <w:p w14:paraId="0532A8E0" w14:textId="77777777" w:rsidR="00E7560D" w:rsidRPr="00E7560D" w:rsidRDefault="00E7560D" w:rsidP="00E7560D">
      <w:pPr>
        <w:rPr>
          <w:sz w:val="24"/>
          <w:szCs w:val="28"/>
        </w:rPr>
      </w:pPr>
      <w:r w:rsidRPr="00E7560D">
        <w:rPr>
          <w:sz w:val="24"/>
          <w:szCs w:val="28"/>
        </w:rPr>
        <w:t>厂区主要建筑有：1#厂房，地上四层，建筑面积10571.38m2，生产火灾危险性为丙类；2#厂房，地上一层，面积2461.03m2，生产火灾危险性为丙类；3#厂房，地上三层，面积10030.95m2，生产火灾危险性为丙类；4#厂房，地上一层，面</w:t>
      </w:r>
      <w:r w:rsidRPr="00E7560D">
        <w:rPr>
          <w:sz w:val="24"/>
          <w:szCs w:val="28"/>
        </w:rPr>
        <w:lastRenderedPageBreak/>
        <w:t>积2766.66m2，生产火灾危险性为丙类；甲类仓库，地上一层，面积361.97m2；倒班楼，地上六层，面积5469.91m2。</w:t>
      </w:r>
    </w:p>
    <w:p w14:paraId="038545F6" w14:textId="13C00A59" w:rsidR="00E7560D" w:rsidRPr="00E7560D" w:rsidRDefault="00E7560D" w:rsidP="00E7560D">
      <w:pPr>
        <w:rPr>
          <w:sz w:val="24"/>
          <w:szCs w:val="28"/>
        </w:rPr>
      </w:pPr>
      <w:r w:rsidRPr="00E7560D">
        <w:rPr>
          <w:rFonts w:hint="eastAsia"/>
          <w:sz w:val="24"/>
          <w:szCs w:val="28"/>
        </w:rPr>
        <w:drawing>
          <wp:inline distT="0" distB="0" distL="0" distR="0" wp14:anchorId="5BC790DE" wp14:editId="160688F0">
            <wp:extent cx="4450080" cy="3124200"/>
            <wp:effectExtent l="0" t="0" r="7620" b="0"/>
            <wp:docPr id="5855050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0080" cy="3124200"/>
                    </a:xfrm>
                    <a:prstGeom prst="rect">
                      <a:avLst/>
                    </a:prstGeom>
                    <a:noFill/>
                    <a:ln>
                      <a:noFill/>
                    </a:ln>
                  </pic:spPr>
                </pic:pic>
              </a:graphicData>
            </a:graphic>
          </wp:inline>
        </w:drawing>
      </w:r>
      <w:r w:rsidRPr="00E7560D">
        <w:rPr>
          <w:sz w:val="24"/>
          <w:szCs w:val="28"/>
        </w:rPr>
        <w:drawing>
          <wp:inline distT="0" distB="0" distL="0" distR="0" wp14:anchorId="120D8E2F" wp14:editId="0F31301E">
            <wp:extent cx="144780" cy="144780"/>
            <wp:effectExtent l="0" t="0" r="0" b="0"/>
            <wp:docPr id="3360105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7560D">
        <w:rPr>
          <w:rFonts w:ascii="MS Gothic" w:eastAsia="MS Gothic" w:hAnsi="MS Gothic" w:cs="MS Gothic" w:hint="eastAsia"/>
          <w:sz w:val="24"/>
          <w:szCs w:val="28"/>
        </w:rPr>
        <w:t>​</w:t>
      </w:r>
    </w:p>
    <w:p w14:paraId="2AD9A4C4" w14:textId="77777777" w:rsidR="00E7560D" w:rsidRPr="00E7560D" w:rsidRDefault="00E7560D" w:rsidP="00E7560D">
      <w:pPr>
        <w:rPr>
          <w:sz w:val="24"/>
          <w:szCs w:val="28"/>
        </w:rPr>
      </w:pPr>
      <w:r w:rsidRPr="00E7560D">
        <w:rPr>
          <w:sz w:val="24"/>
          <w:szCs w:val="28"/>
        </w:rPr>
        <w:t>图2  公司总平面图</w:t>
      </w:r>
    </w:p>
    <w:p w14:paraId="7A92C818" w14:textId="77777777" w:rsidR="00E7560D" w:rsidRPr="00E7560D" w:rsidRDefault="00E7560D" w:rsidP="00E7560D">
      <w:pPr>
        <w:rPr>
          <w:sz w:val="24"/>
          <w:szCs w:val="28"/>
        </w:rPr>
      </w:pPr>
      <w:r w:rsidRPr="00E7560D">
        <w:rPr>
          <w:sz w:val="24"/>
          <w:szCs w:val="28"/>
        </w:rPr>
        <w:t>该项目于2020年12月24日取得施工许可证，编号：3408602001030006-SX-001；2022年2月25日，1#厂房、3#厂房、倒班楼、甲类仓库建设工程取得消防验收意见书（2022）第0036号；2022年3月3日，2#厂房、4#厂房、门房一、门房二、附属用房建设工程取得验收消防备案凭证（2022）第007号。2020年3月取得安全生产“三同时”的安全生产条件和设施综合分析报告；2020年12月29日取得安全生产“三同时”的安全设施设计专家评审意见；2022年12月14日文本修改完善后经专家确认通过，取得安全生产“三同时”的安全验收合格评价报告的专家评审意见。2022年7月后，设备基本安装调试完毕，边调试，边打样，边小试，期间使用的化学品全部为外购。</w:t>
      </w:r>
    </w:p>
    <w:p w14:paraId="6C133933" w14:textId="77777777" w:rsidR="00E7560D" w:rsidRPr="00E7560D" w:rsidRDefault="00E7560D" w:rsidP="00E7560D">
      <w:pPr>
        <w:rPr>
          <w:sz w:val="24"/>
          <w:szCs w:val="28"/>
        </w:rPr>
      </w:pPr>
      <w:r w:rsidRPr="00E7560D">
        <w:rPr>
          <w:sz w:val="24"/>
          <w:szCs w:val="28"/>
        </w:rPr>
        <w:t>（二）事故发生单位安全管理现状</w:t>
      </w:r>
    </w:p>
    <w:p w14:paraId="38865CBA" w14:textId="77777777" w:rsidR="00E7560D" w:rsidRPr="00E7560D" w:rsidRDefault="00E7560D" w:rsidP="00E7560D">
      <w:pPr>
        <w:rPr>
          <w:sz w:val="24"/>
          <w:szCs w:val="28"/>
        </w:rPr>
      </w:pPr>
      <w:r w:rsidRPr="00E7560D">
        <w:rPr>
          <w:sz w:val="24"/>
          <w:szCs w:val="28"/>
        </w:rPr>
        <w:t>宜</w:t>
      </w:r>
      <w:proofErr w:type="gramStart"/>
      <w:r w:rsidRPr="00E7560D">
        <w:rPr>
          <w:sz w:val="24"/>
          <w:szCs w:val="28"/>
        </w:rPr>
        <w:t>辰光电</w:t>
      </w:r>
      <w:proofErr w:type="gramEnd"/>
      <w:r w:rsidRPr="00E7560D">
        <w:rPr>
          <w:sz w:val="24"/>
          <w:szCs w:val="28"/>
        </w:rPr>
        <w:t>科技（安徽）有限公司设立了安委会，负责公司安全生产工作，公司总</w:t>
      </w:r>
      <w:r w:rsidRPr="00E7560D">
        <w:rPr>
          <w:sz w:val="24"/>
          <w:szCs w:val="28"/>
        </w:rPr>
        <w:lastRenderedPageBreak/>
        <w:t>经理程某全面负责企业日常管理工作，生产部经理叶某贵主管安全生产工作，行政部经理宗某平协管安全生产工作，行政部内设有安环科作为安全管理机构，配备了兼职安全管理人员3名。各车间负责人是各个车间安全员，具体负责公司日常安全生产管理工作，公司建立了安全生产责任制，从总经理到每个员工均签订了安全生产责任书；公司编制了《生产安全隐患排查治理制度》(2023年4月)等管理制度，制定了《配胶配液作业指导书》、《配液操作规程》(2023年5月)等作业指导书。对职工开展了“三级”安全教育培训，制定了相关应急预案，开展了消防演练。</w:t>
      </w:r>
    </w:p>
    <w:p w14:paraId="15A02783" w14:textId="77777777" w:rsidR="00E7560D" w:rsidRPr="00E7560D" w:rsidRDefault="00E7560D" w:rsidP="00E7560D">
      <w:pPr>
        <w:rPr>
          <w:sz w:val="24"/>
          <w:szCs w:val="28"/>
        </w:rPr>
      </w:pPr>
      <w:r w:rsidRPr="00E7560D">
        <w:rPr>
          <w:sz w:val="24"/>
          <w:szCs w:val="28"/>
        </w:rPr>
        <w:t>（三）事故发生经过</w:t>
      </w:r>
    </w:p>
    <w:p w14:paraId="3C187B32" w14:textId="77777777" w:rsidR="00E7560D" w:rsidRPr="00E7560D" w:rsidRDefault="00E7560D" w:rsidP="00E7560D">
      <w:pPr>
        <w:rPr>
          <w:sz w:val="24"/>
          <w:szCs w:val="28"/>
        </w:rPr>
      </w:pPr>
      <w:r w:rsidRPr="00E7560D">
        <w:rPr>
          <w:sz w:val="24"/>
          <w:szCs w:val="28"/>
        </w:rPr>
        <w:t>12月2日当天，共有7人在4#厂房内工作，其中4人（包含死者梁某榕和胡某炜）利用乙酸乙酯溶剂清洗生产机械，10时50分许，机械清洁完毕后，梁某榕和胡某炜将装有乙酸乙酯废液的不锈钢桶转运至位于4#厂房西南角的胶水运输通道，并将</w:t>
      </w:r>
      <w:proofErr w:type="gramStart"/>
      <w:r w:rsidRPr="00E7560D">
        <w:rPr>
          <w:sz w:val="24"/>
          <w:szCs w:val="28"/>
        </w:rPr>
        <w:t>废液舀至废液</w:t>
      </w:r>
      <w:proofErr w:type="gramEnd"/>
      <w:r w:rsidRPr="00E7560D">
        <w:rPr>
          <w:sz w:val="24"/>
          <w:szCs w:val="28"/>
        </w:rPr>
        <w:t>桶内，同时抽取在胶水运输通道内存放的乙酸乙酯；11时01分，梁某榕和胡某炜使用推车将三个不锈钢</w:t>
      </w:r>
      <w:proofErr w:type="gramStart"/>
      <w:r w:rsidRPr="00E7560D">
        <w:rPr>
          <w:sz w:val="24"/>
          <w:szCs w:val="28"/>
        </w:rPr>
        <w:t>桶经过</w:t>
      </w:r>
      <w:proofErr w:type="gramEnd"/>
      <w:r w:rsidRPr="00E7560D">
        <w:rPr>
          <w:sz w:val="24"/>
          <w:szCs w:val="28"/>
        </w:rPr>
        <w:t>配液间运往胶水运输通道；11时02分至03分，梁某榕和胡某炜先后进入胶水运输通道；11时10分，胶水运输通道南侧发生爆燃。</w:t>
      </w:r>
    </w:p>
    <w:p w14:paraId="123B0642" w14:textId="77777777" w:rsidR="00E7560D" w:rsidRPr="00E7560D" w:rsidRDefault="00E7560D" w:rsidP="00E7560D">
      <w:pPr>
        <w:rPr>
          <w:sz w:val="24"/>
          <w:szCs w:val="28"/>
        </w:rPr>
      </w:pPr>
      <w:r w:rsidRPr="00E7560D">
        <w:rPr>
          <w:sz w:val="24"/>
          <w:szCs w:val="28"/>
        </w:rPr>
        <w:t>（四）事故现场勘验情况</w:t>
      </w:r>
    </w:p>
    <w:p w14:paraId="7D6BC453" w14:textId="77777777" w:rsidR="00E7560D" w:rsidRPr="00E7560D" w:rsidRDefault="00E7560D" w:rsidP="00E7560D">
      <w:pPr>
        <w:rPr>
          <w:sz w:val="24"/>
          <w:szCs w:val="28"/>
        </w:rPr>
      </w:pPr>
      <w:r w:rsidRPr="00E7560D">
        <w:rPr>
          <w:sz w:val="24"/>
          <w:szCs w:val="28"/>
        </w:rPr>
        <w:t>事故发生在4#厂房，该厂房耐火等级二级，生产火灾危险性为丙类，主要生产的产品为液晶显示用减反面板、保护盖板两种产品，使用的主要辅料有水性油墨、乙酸乙酯、工业乙醇、硬化液、UV固化胶。发生爆燃事故的区域位于厂房西南角的胶水运输通道，该运输通道在投产后违规作为乙酸乙酯及废料储存、开桶和分装的区域使用。</w:t>
      </w:r>
    </w:p>
    <w:p w14:paraId="2A57A6C1" w14:textId="77777777" w:rsidR="00E7560D" w:rsidRPr="00E7560D" w:rsidRDefault="00E7560D" w:rsidP="00E7560D">
      <w:pPr>
        <w:rPr>
          <w:sz w:val="24"/>
          <w:szCs w:val="28"/>
        </w:rPr>
      </w:pPr>
      <w:r w:rsidRPr="00E7560D">
        <w:rPr>
          <w:sz w:val="24"/>
          <w:szCs w:val="28"/>
        </w:rPr>
        <w:lastRenderedPageBreak/>
        <w:t>对事故发生区域进行勘验，配料间和胶水运输通道过火严重，其余区域未过火，仅有烟熏痕迹。通过对比外墙窗户上方烟熏痕迹及破裂程度，厂房西侧南面重于北面，其中从南数第1、2扇下层铝合金窗框变形最为严重。对配料间进行勘验，西侧岩棉彩钢板全部脱落，变形及变色痕迹重于北侧岩棉彩钢板。对胶水运输通道进行勘验，顶部区域彩钢板顶棚呈现白色，变色痕迹重于其他区域，固定于南侧墙面的金属桥架受热脱落，下方墙面呈现清洁燃烧痕迹，并且部分墙皮脱落，受热程度明显重于其他区域，2名死亡人员均在胶水运输通道入口附近发现。西侧第2扇窗户与最南侧的金属桶之间地面有一金属铜抽，</w:t>
      </w:r>
      <w:proofErr w:type="gramStart"/>
      <w:r w:rsidRPr="00E7560D">
        <w:rPr>
          <w:sz w:val="24"/>
          <w:szCs w:val="28"/>
        </w:rPr>
        <w:t>铜抽氧</w:t>
      </w:r>
      <w:proofErr w:type="gramEnd"/>
      <w:r w:rsidRPr="00E7560D">
        <w:rPr>
          <w:sz w:val="24"/>
          <w:szCs w:val="28"/>
        </w:rPr>
        <w:t>化变色，</w:t>
      </w:r>
      <w:proofErr w:type="gramStart"/>
      <w:r w:rsidRPr="00E7560D">
        <w:rPr>
          <w:sz w:val="24"/>
          <w:szCs w:val="28"/>
        </w:rPr>
        <w:t>油斗与</w:t>
      </w:r>
      <w:proofErr w:type="gramEnd"/>
      <w:r w:rsidRPr="00E7560D">
        <w:rPr>
          <w:sz w:val="24"/>
          <w:szCs w:val="28"/>
        </w:rPr>
        <w:t>铜管受力撕裂脱离，铜管中部对折，抽芯大部分拉出，与铜管相连。</w:t>
      </w:r>
    </w:p>
    <w:p w14:paraId="7FA504AA" w14:textId="335774DF" w:rsidR="00E7560D" w:rsidRPr="00E7560D" w:rsidRDefault="00E7560D" w:rsidP="00E7560D">
      <w:pPr>
        <w:rPr>
          <w:sz w:val="24"/>
          <w:szCs w:val="28"/>
        </w:rPr>
      </w:pPr>
      <w:r w:rsidRPr="00E7560D">
        <w:rPr>
          <w:rFonts w:hint="eastAsia"/>
          <w:sz w:val="24"/>
          <w:szCs w:val="28"/>
        </w:rPr>
        <w:drawing>
          <wp:inline distT="0" distB="0" distL="0" distR="0" wp14:anchorId="2D146C61" wp14:editId="6AD97481">
            <wp:extent cx="5135880" cy="3383280"/>
            <wp:effectExtent l="0" t="0" r="7620" b="7620"/>
            <wp:docPr id="3014695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5880" cy="3383280"/>
                    </a:xfrm>
                    <a:prstGeom prst="rect">
                      <a:avLst/>
                    </a:prstGeom>
                    <a:noFill/>
                    <a:ln>
                      <a:noFill/>
                    </a:ln>
                  </pic:spPr>
                </pic:pic>
              </a:graphicData>
            </a:graphic>
          </wp:inline>
        </w:drawing>
      </w:r>
      <w:r w:rsidRPr="00E7560D">
        <w:rPr>
          <w:sz w:val="24"/>
          <w:szCs w:val="28"/>
        </w:rPr>
        <w:drawing>
          <wp:inline distT="0" distB="0" distL="0" distR="0" wp14:anchorId="038E8DC6" wp14:editId="1A232722">
            <wp:extent cx="144780" cy="144780"/>
            <wp:effectExtent l="0" t="0" r="0" b="0"/>
            <wp:docPr id="11954810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7560D">
        <w:rPr>
          <w:rFonts w:ascii="MS Gothic" w:eastAsia="MS Gothic" w:hAnsi="MS Gothic" w:cs="MS Gothic" w:hint="eastAsia"/>
          <w:sz w:val="24"/>
          <w:szCs w:val="28"/>
        </w:rPr>
        <w:t>​</w:t>
      </w:r>
    </w:p>
    <w:p w14:paraId="78B0E3B1" w14:textId="77777777" w:rsidR="00E7560D" w:rsidRPr="00E7560D" w:rsidRDefault="00E7560D" w:rsidP="00E7560D">
      <w:pPr>
        <w:rPr>
          <w:sz w:val="24"/>
          <w:szCs w:val="28"/>
        </w:rPr>
      </w:pPr>
      <w:r w:rsidRPr="00E7560D">
        <w:rPr>
          <w:sz w:val="24"/>
          <w:szCs w:val="28"/>
        </w:rPr>
        <w:t>图3  事故厂房外立面</w:t>
      </w:r>
    </w:p>
    <w:p w14:paraId="351BF9E8" w14:textId="726EBE00" w:rsidR="00E7560D" w:rsidRPr="00E7560D" w:rsidRDefault="00E7560D" w:rsidP="00E7560D">
      <w:pPr>
        <w:rPr>
          <w:sz w:val="24"/>
          <w:szCs w:val="28"/>
        </w:rPr>
      </w:pPr>
      <w:r w:rsidRPr="00E7560D">
        <w:rPr>
          <w:rFonts w:hint="eastAsia"/>
          <w:sz w:val="24"/>
          <w:szCs w:val="28"/>
        </w:rPr>
        <w:lastRenderedPageBreak/>
        <w:drawing>
          <wp:inline distT="0" distB="0" distL="0" distR="0" wp14:anchorId="0EE191D1" wp14:editId="38C18096">
            <wp:extent cx="5212080" cy="2941320"/>
            <wp:effectExtent l="0" t="0" r="7620" b="0"/>
            <wp:docPr id="12497712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2941320"/>
                    </a:xfrm>
                    <a:prstGeom prst="rect">
                      <a:avLst/>
                    </a:prstGeom>
                    <a:noFill/>
                    <a:ln>
                      <a:noFill/>
                    </a:ln>
                  </pic:spPr>
                </pic:pic>
              </a:graphicData>
            </a:graphic>
          </wp:inline>
        </w:drawing>
      </w:r>
      <w:r w:rsidRPr="00E7560D">
        <w:rPr>
          <w:sz w:val="24"/>
          <w:szCs w:val="28"/>
        </w:rPr>
        <w:drawing>
          <wp:inline distT="0" distB="0" distL="0" distR="0" wp14:anchorId="7EA3AAD5" wp14:editId="2ABDC79A">
            <wp:extent cx="144780" cy="144780"/>
            <wp:effectExtent l="0" t="0" r="0" b="0"/>
            <wp:docPr id="12055560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7560D">
        <w:rPr>
          <w:rFonts w:ascii="MS Gothic" w:eastAsia="MS Gothic" w:hAnsi="MS Gothic" w:cs="MS Gothic" w:hint="eastAsia"/>
          <w:sz w:val="24"/>
          <w:szCs w:val="28"/>
        </w:rPr>
        <w:t>​</w:t>
      </w:r>
    </w:p>
    <w:p w14:paraId="0D4F15D2" w14:textId="77777777" w:rsidR="00E7560D" w:rsidRPr="00E7560D" w:rsidRDefault="00E7560D" w:rsidP="00E7560D">
      <w:pPr>
        <w:rPr>
          <w:sz w:val="24"/>
          <w:szCs w:val="28"/>
        </w:rPr>
      </w:pPr>
      <w:r w:rsidRPr="00E7560D">
        <w:rPr>
          <w:sz w:val="24"/>
          <w:szCs w:val="28"/>
        </w:rPr>
        <w:t>图4  胶水运输通道</w:t>
      </w:r>
    </w:p>
    <w:p w14:paraId="2E04D947" w14:textId="330981BE" w:rsidR="00E7560D" w:rsidRPr="00E7560D" w:rsidRDefault="00E7560D" w:rsidP="00E7560D">
      <w:pPr>
        <w:rPr>
          <w:sz w:val="24"/>
          <w:szCs w:val="28"/>
        </w:rPr>
      </w:pPr>
      <w:r w:rsidRPr="00E7560D">
        <w:rPr>
          <w:rFonts w:hint="eastAsia"/>
          <w:sz w:val="24"/>
          <w:szCs w:val="28"/>
        </w:rPr>
        <w:drawing>
          <wp:inline distT="0" distB="0" distL="0" distR="0" wp14:anchorId="67DD9826" wp14:editId="7968581E">
            <wp:extent cx="5135880" cy="3238500"/>
            <wp:effectExtent l="0" t="0" r="7620" b="0"/>
            <wp:docPr id="12909210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880" cy="3238500"/>
                    </a:xfrm>
                    <a:prstGeom prst="rect">
                      <a:avLst/>
                    </a:prstGeom>
                    <a:noFill/>
                    <a:ln>
                      <a:noFill/>
                    </a:ln>
                  </pic:spPr>
                </pic:pic>
              </a:graphicData>
            </a:graphic>
          </wp:inline>
        </w:drawing>
      </w:r>
      <w:r w:rsidRPr="00E7560D">
        <w:rPr>
          <w:sz w:val="24"/>
          <w:szCs w:val="28"/>
        </w:rPr>
        <w:drawing>
          <wp:inline distT="0" distB="0" distL="0" distR="0" wp14:anchorId="3B22E3DD" wp14:editId="7AB10816">
            <wp:extent cx="144780" cy="144780"/>
            <wp:effectExtent l="0" t="0" r="0" b="0"/>
            <wp:docPr id="12212254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7560D">
        <w:rPr>
          <w:rFonts w:ascii="MS Gothic" w:eastAsia="MS Gothic" w:hAnsi="MS Gothic" w:cs="MS Gothic" w:hint="eastAsia"/>
          <w:sz w:val="24"/>
          <w:szCs w:val="28"/>
        </w:rPr>
        <w:t>​</w:t>
      </w:r>
    </w:p>
    <w:p w14:paraId="0B105748" w14:textId="77777777" w:rsidR="00E7560D" w:rsidRPr="00E7560D" w:rsidRDefault="00E7560D" w:rsidP="00E7560D">
      <w:pPr>
        <w:rPr>
          <w:sz w:val="24"/>
          <w:szCs w:val="28"/>
        </w:rPr>
      </w:pPr>
      <w:r w:rsidRPr="00E7560D">
        <w:rPr>
          <w:sz w:val="24"/>
          <w:szCs w:val="28"/>
        </w:rPr>
        <w:t>图5  </w:t>
      </w:r>
      <w:proofErr w:type="gramStart"/>
      <w:r w:rsidRPr="00E7560D">
        <w:rPr>
          <w:sz w:val="24"/>
          <w:szCs w:val="28"/>
        </w:rPr>
        <w:t>现场铜抽残骸</w:t>
      </w:r>
      <w:proofErr w:type="gramEnd"/>
    </w:p>
    <w:p w14:paraId="0CF11A82" w14:textId="77777777" w:rsidR="00E7560D" w:rsidRPr="00E7560D" w:rsidRDefault="00E7560D" w:rsidP="00E7560D">
      <w:pPr>
        <w:rPr>
          <w:sz w:val="24"/>
          <w:szCs w:val="28"/>
        </w:rPr>
      </w:pPr>
      <w:r w:rsidRPr="00E7560D">
        <w:rPr>
          <w:sz w:val="24"/>
          <w:szCs w:val="28"/>
        </w:rPr>
        <w:t>（五）检验鉴定情况</w:t>
      </w:r>
    </w:p>
    <w:p w14:paraId="1892AD4B" w14:textId="77777777" w:rsidR="00E7560D" w:rsidRPr="00E7560D" w:rsidRDefault="00E7560D" w:rsidP="00E7560D">
      <w:pPr>
        <w:rPr>
          <w:sz w:val="24"/>
          <w:szCs w:val="28"/>
        </w:rPr>
      </w:pPr>
      <w:r w:rsidRPr="00E7560D">
        <w:rPr>
          <w:sz w:val="24"/>
          <w:szCs w:val="28"/>
        </w:rPr>
        <w:t>现场监控视频委托应急管理部消防</w:t>
      </w:r>
      <w:proofErr w:type="gramStart"/>
      <w:r w:rsidRPr="00E7560D">
        <w:rPr>
          <w:sz w:val="24"/>
          <w:szCs w:val="28"/>
        </w:rPr>
        <w:t>救援局</w:t>
      </w:r>
      <w:proofErr w:type="gramEnd"/>
      <w:r w:rsidRPr="00E7560D">
        <w:rPr>
          <w:sz w:val="24"/>
          <w:szCs w:val="28"/>
        </w:rPr>
        <w:t>天津火灾物证鉴定中心分析鉴定、出具鉴定报告，分析意见为：该起事故的起爆部位位于宜</w:t>
      </w:r>
      <w:proofErr w:type="gramStart"/>
      <w:r w:rsidRPr="00E7560D">
        <w:rPr>
          <w:sz w:val="24"/>
          <w:szCs w:val="28"/>
        </w:rPr>
        <w:t>辰光电</w:t>
      </w:r>
      <w:proofErr w:type="gramEnd"/>
      <w:r w:rsidRPr="00E7560D">
        <w:rPr>
          <w:sz w:val="24"/>
          <w:szCs w:val="28"/>
        </w:rPr>
        <w:t>科技（安徽）有限公</w:t>
      </w:r>
      <w:r w:rsidRPr="00E7560D">
        <w:rPr>
          <w:sz w:val="24"/>
          <w:szCs w:val="28"/>
        </w:rPr>
        <w:lastRenderedPageBreak/>
        <w:t>司四号厂房胶水运输通道内大门口南侧、配液间</w:t>
      </w:r>
      <w:proofErr w:type="gramStart"/>
      <w:r w:rsidRPr="00E7560D">
        <w:rPr>
          <w:sz w:val="24"/>
          <w:szCs w:val="28"/>
        </w:rPr>
        <w:t>西侧风淋</w:t>
      </w:r>
      <w:proofErr w:type="gramEnd"/>
      <w:r w:rsidRPr="00E7560D">
        <w:rPr>
          <w:sz w:val="24"/>
          <w:szCs w:val="28"/>
        </w:rPr>
        <w:t>门外附近区域，最早观察到火光的时间为监控视频显示时间“2023年12月02日11时10分23秒”。事故发生时，附近大门受冲击移动，并有火焰喷射和爆炸的声音，符合可燃液体爆炸起火的特征。</w:t>
      </w:r>
    </w:p>
    <w:p w14:paraId="4E0ED556" w14:textId="77777777" w:rsidR="00E7560D" w:rsidRPr="00E7560D" w:rsidRDefault="00E7560D" w:rsidP="00E7560D">
      <w:pPr>
        <w:rPr>
          <w:sz w:val="24"/>
          <w:szCs w:val="28"/>
        </w:rPr>
      </w:pPr>
      <w:r w:rsidRPr="00E7560D">
        <w:rPr>
          <w:sz w:val="24"/>
          <w:szCs w:val="28"/>
        </w:rPr>
        <w:t>（六）人员伤亡及直接经济损失情况</w:t>
      </w:r>
    </w:p>
    <w:p w14:paraId="2A1B1BD6" w14:textId="77777777" w:rsidR="00E7560D" w:rsidRPr="00E7560D" w:rsidRDefault="00E7560D" w:rsidP="00E7560D">
      <w:pPr>
        <w:rPr>
          <w:sz w:val="24"/>
          <w:szCs w:val="28"/>
        </w:rPr>
      </w:pPr>
      <w:r w:rsidRPr="00E7560D">
        <w:rPr>
          <w:sz w:val="24"/>
          <w:szCs w:val="28"/>
        </w:rPr>
        <w:t>1.人员伤亡情况</w:t>
      </w:r>
    </w:p>
    <w:p w14:paraId="6D07A12E" w14:textId="77777777" w:rsidR="00E7560D" w:rsidRPr="00E7560D" w:rsidRDefault="00E7560D" w:rsidP="00E7560D">
      <w:pPr>
        <w:rPr>
          <w:sz w:val="24"/>
          <w:szCs w:val="28"/>
        </w:rPr>
      </w:pPr>
      <w:r w:rsidRPr="00E7560D">
        <w:rPr>
          <w:sz w:val="24"/>
          <w:szCs w:val="28"/>
        </w:rPr>
        <w:t>事故造成2人死亡，胡某炜，男，30岁，身份证号码：340826********2217，车间主管兼车间安全员；梁某榕，男18岁，身份证号码：411323********2138，普通操作工。</w:t>
      </w:r>
    </w:p>
    <w:p w14:paraId="58BF43A4" w14:textId="77777777" w:rsidR="00E7560D" w:rsidRPr="00E7560D" w:rsidRDefault="00E7560D" w:rsidP="00E7560D">
      <w:pPr>
        <w:rPr>
          <w:sz w:val="24"/>
          <w:szCs w:val="28"/>
        </w:rPr>
      </w:pPr>
      <w:r w:rsidRPr="00E7560D">
        <w:rPr>
          <w:sz w:val="24"/>
          <w:szCs w:val="28"/>
        </w:rPr>
        <w:t>2.直接经济损失情况</w:t>
      </w:r>
    </w:p>
    <w:p w14:paraId="3C92D401" w14:textId="77777777" w:rsidR="00E7560D" w:rsidRPr="00E7560D" w:rsidRDefault="00E7560D" w:rsidP="00E7560D">
      <w:pPr>
        <w:rPr>
          <w:sz w:val="24"/>
          <w:szCs w:val="28"/>
        </w:rPr>
      </w:pPr>
      <w:r w:rsidRPr="00E7560D">
        <w:rPr>
          <w:sz w:val="24"/>
          <w:szCs w:val="28"/>
        </w:rPr>
        <w:t>经申报评估统计，事故直接经济损失为310.7万元。</w:t>
      </w:r>
    </w:p>
    <w:p w14:paraId="67DBF3A4" w14:textId="77777777" w:rsidR="00E7560D" w:rsidRPr="00E7560D" w:rsidRDefault="00E7560D" w:rsidP="00E7560D">
      <w:pPr>
        <w:rPr>
          <w:sz w:val="24"/>
          <w:szCs w:val="28"/>
        </w:rPr>
      </w:pPr>
      <w:r w:rsidRPr="00E7560D">
        <w:rPr>
          <w:sz w:val="24"/>
          <w:szCs w:val="28"/>
        </w:rPr>
        <w:t>二、事故应急处置及评估情况</w:t>
      </w:r>
    </w:p>
    <w:p w14:paraId="7C1ECD24" w14:textId="77777777" w:rsidR="00E7560D" w:rsidRPr="00E7560D" w:rsidRDefault="00E7560D" w:rsidP="00E7560D">
      <w:pPr>
        <w:rPr>
          <w:sz w:val="24"/>
          <w:szCs w:val="28"/>
        </w:rPr>
      </w:pPr>
      <w:r w:rsidRPr="00E7560D">
        <w:rPr>
          <w:sz w:val="24"/>
          <w:szCs w:val="28"/>
        </w:rPr>
        <w:t>（一）应急救援情况</w:t>
      </w:r>
    </w:p>
    <w:p w14:paraId="44B0D3DE" w14:textId="77777777" w:rsidR="00E7560D" w:rsidRPr="00E7560D" w:rsidRDefault="00E7560D" w:rsidP="00E7560D">
      <w:pPr>
        <w:rPr>
          <w:sz w:val="24"/>
          <w:szCs w:val="28"/>
        </w:rPr>
      </w:pPr>
      <w:r w:rsidRPr="00E7560D">
        <w:rPr>
          <w:sz w:val="24"/>
          <w:szCs w:val="28"/>
        </w:rPr>
        <w:t>2023年12月2日11时11分，安庆市消防救援支队指挥中心接到群众报警：经济技术开发区宜</w:t>
      </w:r>
      <w:proofErr w:type="gramStart"/>
      <w:r w:rsidRPr="00E7560D">
        <w:rPr>
          <w:sz w:val="24"/>
          <w:szCs w:val="28"/>
        </w:rPr>
        <w:t>辰光电</w:t>
      </w:r>
      <w:proofErr w:type="gramEnd"/>
      <w:r w:rsidRPr="00E7560D">
        <w:rPr>
          <w:sz w:val="24"/>
          <w:szCs w:val="28"/>
        </w:rPr>
        <w:t>科技（安徽）有限公司厂房发生事故。接警后，支队立即调派</w:t>
      </w:r>
      <w:proofErr w:type="gramStart"/>
      <w:r w:rsidRPr="00E7560D">
        <w:rPr>
          <w:sz w:val="24"/>
          <w:szCs w:val="28"/>
        </w:rPr>
        <w:t>秦潭湖</w:t>
      </w:r>
      <w:proofErr w:type="gramEnd"/>
      <w:r w:rsidRPr="00E7560D">
        <w:rPr>
          <w:sz w:val="24"/>
          <w:szCs w:val="28"/>
        </w:rPr>
        <w:t>、华中路、宜城路特勤站、大龙山站、经开站、</w:t>
      </w:r>
      <w:proofErr w:type="gramStart"/>
      <w:r w:rsidRPr="00E7560D">
        <w:rPr>
          <w:sz w:val="24"/>
          <w:szCs w:val="28"/>
        </w:rPr>
        <w:t>义津路</w:t>
      </w:r>
      <w:proofErr w:type="gramEnd"/>
      <w:r w:rsidRPr="00E7560D">
        <w:rPr>
          <w:sz w:val="24"/>
          <w:szCs w:val="28"/>
        </w:rPr>
        <w:t>站共14车80人到场处置。同时，联动应急、医疗、公安等职能部门联动到场协助。11时21分，迎江大队</w:t>
      </w:r>
      <w:proofErr w:type="gramStart"/>
      <w:r w:rsidRPr="00E7560D">
        <w:rPr>
          <w:sz w:val="24"/>
          <w:szCs w:val="28"/>
        </w:rPr>
        <w:t>秦潭湖</w:t>
      </w:r>
      <w:proofErr w:type="gramEnd"/>
      <w:r w:rsidRPr="00E7560D">
        <w:rPr>
          <w:sz w:val="24"/>
          <w:szCs w:val="28"/>
        </w:rPr>
        <w:t>消防救援站到达现场，据现场厂方人员反馈，厂房内爆炸起火，有人员被困。现场立即成立侦察、搜救和灭火小组，出3支泡沫枪对火势进行压制并同步进行搜救。11时25分，在</w:t>
      </w:r>
      <w:proofErr w:type="gramStart"/>
      <w:r w:rsidRPr="00E7560D">
        <w:rPr>
          <w:sz w:val="24"/>
          <w:szCs w:val="28"/>
        </w:rPr>
        <w:t>厂房内西南侧</w:t>
      </w:r>
      <w:proofErr w:type="gramEnd"/>
      <w:r w:rsidRPr="00E7560D">
        <w:rPr>
          <w:sz w:val="24"/>
          <w:szCs w:val="28"/>
        </w:rPr>
        <w:t>出口旁搜救出2名被困人员，经现场医疗人员确认无生命体征。华中路站、宜城路特勤站等力量到场后，分别在厂房西北侧、东南侧出3支水枪堵截、扑救现场火势，同时破拆厂房玻璃</w:t>
      </w:r>
      <w:r w:rsidRPr="00E7560D">
        <w:rPr>
          <w:sz w:val="24"/>
          <w:szCs w:val="28"/>
        </w:rPr>
        <w:lastRenderedPageBreak/>
        <w:t>进行排烟。11时30分，现场火势得到控制。11时40分，现场明火扑灭。随后，支队组织4个搜救组，从不同方向反复对现场进行搜寻，防止出现人员遗漏。</w:t>
      </w:r>
    </w:p>
    <w:p w14:paraId="4EBCB3CE" w14:textId="77777777" w:rsidR="00E7560D" w:rsidRPr="00E7560D" w:rsidRDefault="00E7560D" w:rsidP="00E7560D">
      <w:pPr>
        <w:rPr>
          <w:sz w:val="24"/>
          <w:szCs w:val="28"/>
        </w:rPr>
      </w:pPr>
      <w:r w:rsidRPr="00E7560D">
        <w:rPr>
          <w:sz w:val="24"/>
          <w:szCs w:val="28"/>
        </w:rPr>
        <w:t>（二）事故善后处置情况</w:t>
      </w:r>
    </w:p>
    <w:p w14:paraId="384ABC9B" w14:textId="77777777" w:rsidR="00E7560D" w:rsidRPr="00E7560D" w:rsidRDefault="00E7560D" w:rsidP="00E7560D">
      <w:pPr>
        <w:rPr>
          <w:sz w:val="24"/>
          <w:szCs w:val="28"/>
        </w:rPr>
      </w:pPr>
      <w:r w:rsidRPr="00E7560D">
        <w:rPr>
          <w:sz w:val="24"/>
          <w:szCs w:val="28"/>
        </w:rPr>
        <w:t>经开管委会成立了事故善后领导小组，各相关部门各司其职，积极做好死者家属安抚和善后处理工作。截至12月16日，2名遇难者的家属均已认同善后方案并签订协议，善后赔付已到位。</w:t>
      </w:r>
    </w:p>
    <w:p w14:paraId="263246D3" w14:textId="77777777" w:rsidR="00E7560D" w:rsidRPr="00E7560D" w:rsidRDefault="00E7560D" w:rsidP="00E7560D">
      <w:pPr>
        <w:rPr>
          <w:sz w:val="24"/>
          <w:szCs w:val="28"/>
        </w:rPr>
      </w:pPr>
      <w:r w:rsidRPr="00E7560D">
        <w:rPr>
          <w:sz w:val="24"/>
          <w:szCs w:val="28"/>
        </w:rPr>
        <w:t>（三）评估结论</w:t>
      </w:r>
    </w:p>
    <w:p w14:paraId="71D3CF30" w14:textId="77777777" w:rsidR="00E7560D" w:rsidRPr="00E7560D" w:rsidRDefault="00E7560D" w:rsidP="00E7560D">
      <w:pPr>
        <w:rPr>
          <w:sz w:val="24"/>
          <w:szCs w:val="28"/>
        </w:rPr>
      </w:pPr>
      <w:r w:rsidRPr="00E7560D">
        <w:rPr>
          <w:sz w:val="24"/>
          <w:szCs w:val="28"/>
        </w:rPr>
        <w:t>事故发生后，经开区管委会立即启动了应急救援预案，组织公安、应急、消防和医疗卫生等部门开展应急救援及善后处置工作，现场救援工作开展有序，火场及周边区域管控有力，有效防止次生灾害发生以及人员伤亡和财产损失的进一步扩大。事故信息上报及时，善后处置有序稳妥，能够积极回应社会关切，未发生负面舆情，落实了省、市领导批示指示精神，较好的完成了应急救援和善后处置工作。</w:t>
      </w:r>
    </w:p>
    <w:p w14:paraId="65C049AA" w14:textId="77777777" w:rsidR="00E7560D" w:rsidRPr="00E7560D" w:rsidRDefault="00E7560D" w:rsidP="00E7560D">
      <w:pPr>
        <w:rPr>
          <w:sz w:val="24"/>
          <w:szCs w:val="28"/>
        </w:rPr>
      </w:pPr>
      <w:r w:rsidRPr="00E7560D">
        <w:rPr>
          <w:sz w:val="24"/>
          <w:szCs w:val="28"/>
        </w:rPr>
        <w:t>三、事故原因分析及性质</w:t>
      </w:r>
    </w:p>
    <w:p w14:paraId="1CD6E7E2" w14:textId="77777777" w:rsidR="00E7560D" w:rsidRPr="00E7560D" w:rsidRDefault="00E7560D" w:rsidP="00E7560D">
      <w:pPr>
        <w:rPr>
          <w:sz w:val="24"/>
          <w:szCs w:val="28"/>
        </w:rPr>
      </w:pPr>
      <w:r w:rsidRPr="00E7560D">
        <w:rPr>
          <w:sz w:val="24"/>
          <w:szCs w:val="28"/>
        </w:rPr>
        <w:t>（一）事故直接原因</w:t>
      </w:r>
    </w:p>
    <w:p w14:paraId="7B8A9CDE" w14:textId="77777777" w:rsidR="00E7560D" w:rsidRPr="00E7560D" w:rsidRDefault="00E7560D" w:rsidP="00E7560D">
      <w:pPr>
        <w:rPr>
          <w:sz w:val="24"/>
          <w:szCs w:val="28"/>
        </w:rPr>
      </w:pPr>
      <w:r w:rsidRPr="00E7560D">
        <w:rPr>
          <w:sz w:val="24"/>
          <w:szCs w:val="28"/>
        </w:rPr>
        <w:t>经调查认定，本起事故的直接原因是：操作人员在抽取乙酸乙酯的过程中产生静电未有效导出，乙酸乙酯</w:t>
      </w:r>
      <w:proofErr w:type="gramStart"/>
      <w:r w:rsidRPr="00E7560D">
        <w:rPr>
          <w:sz w:val="24"/>
          <w:szCs w:val="28"/>
        </w:rPr>
        <w:t>蒸气</w:t>
      </w:r>
      <w:proofErr w:type="gramEnd"/>
      <w:r w:rsidRPr="00E7560D">
        <w:rPr>
          <w:sz w:val="24"/>
          <w:szCs w:val="28"/>
        </w:rPr>
        <w:t>与空气形成的爆炸性混合气体遇静电发生爆燃。</w:t>
      </w:r>
    </w:p>
    <w:p w14:paraId="0FB0F3B4" w14:textId="77777777" w:rsidR="00E7560D" w:rsidRPr="00E7560D" w:rsidRDefault="00E7560D" w:rsidP="00E7560D">
      <w:pPr>
        <w:rPr>
          <w:sz w:val="24"/>
          <w:szCs w:val="28"/>
        </w:rPr>
      </w:pPr>
      <w:r w:rsidRPr="00E7560D">
        <w:rPr>
          <w:sz w:val="24"/>
          <w:szCs w:val="28"/>
        </w:rPr>
        <w:t>（二）事故间接原因</w:t>
      </w:r>
    </w:p>
    <w:p w14:paraId="1281E808" w14:textId="77777777" w:rsidR="00E7560D" w:rsidRPr="00E7560D" w:rsidRDefault="00E7560D" w:rsidP="00E7560D">
      <w:pPr>
        <w:rPr>
          <w:sz w:val="24"/>
          <w:szCs w:val="28"/>
        </w:rPr>
      </w:pPr>
      <w:r w:rsidRPr="00E7560D">
        <w:rPr>
          <w:sz w:val="24"/>
          <w:szCs w:val="28"/>
        </w:rPr>
        <w:t>宜</w:t>
      </w:r>
      <w:proofErr w:type="gramStart"/>
      <w:r w:rsidRPr="00E7560D">
        <w:rPr>
          <w:sz w:val="24"/>
          <w:szCs w:val="28"/>
        </w:rPr>
        <w:t>辰光电</w:t>
      </w:r>
      <w:proofErr w:type="gramEnd"/>
      <w:r w:rsidRPr="00E7560D">
        <w:rPr>
          <w:sz w:val="24"/>
          <w:szCs w:val="28"/>
        </w:rPr>
        <w:t>科技(安徽)有限公司安全生产主体责任不落实，隐患排查整治不及时不彻底；安全教育培训不到位，职工对岗位风险认识不足，在抽</w:t>
      </w:r>
      <w:proofErr w:type="gramStart"/>
      <w:r w:rsidRPr="00E7560D">
        <w:rPr>
          <w:sz w:val="24"/>
          <w:szCs w:val="28"/>
        </w:rPr>
        <w:t>料过程</w:t>
      </w:r>
      <w:proofErr w:type="gramEnd"/>
      <w:r w:rsidRPr="00E7560D">
        <w:rPr>
          <w:sz w:val="24"/>
          <w:szCs w:val="28"/>
        </w:rPr>
        <w:t>未落实防静电措施；擅自改变事故厂房胶水运输通道的使用性质，违规储存乙酸乙酯等易燃易爆物品。</w:t>
      </w:r>
    </w:p>
    <w:p w14:paraId="1CAF31C2" w14:textId="77777777" w:rsidR="00E7560D" w:rsidRPr="00E7560D" w:rsidRDefault="00E7560D" w:rsidP="00E7560D">
      <w:pPr>
        <w:rPr>
          <w:sz w:val="24"/>
          <w:szCs w:val="28"/>
        </w:rPr>
      </w:pPr>
      <w:r w:rsidRPr="00E7560D">
        <w:rPr>
          <w:sz w:val="24"/>
          <w:szCs w:val="28"/>
        </w:rPr>
        <w:lastRenderedPageBreak/>
        <w:t>（三）事故性质</w:t>
      </w:r>
    </w:p>
    <w:p w14:paraId="08149175" w14:textId="77777777" w:rsidR="00E7560D" w:rsidRPr="00E7560D" w:rsidRDefault="00E7560D" w:rsidP="00E7560D">
      <w:pPr>
        <w:rPr>
          <w:sz w:val="24"/>
          <w:szCs w:val="28"/>
        </w:rPr>
      </w:pPr>
      <w:r w:rsidRPr="00E7560D">
        <w:rPr>
          <w:sz w:val="24"/>
          <w:szCs w:val="28"/>
        </w:rPr>
        <w:t>经调查认定，该起事故是一起一般生产安全责任事故。</w:t>
      </w:r>
    </w:p>
    <w:p w14:paraId="181CEEE7" w14:textId="77777777" w:rsidR="00E7560D" w:rsidRPr="00E7560D" w:rsidRDefault="00E7560D" w:rsidP="00E7560D">
      <w:pPr>
        <w:rPr>
          <w:sz w:val="24"/>
          <w:szCs w:val="28"/>
        </w:rPr>
      </w:pPr>
      <w:r w:rsidRPr="00E7560D">
        <w:rPr>
          <w:sz w:val="24"/>
          <w:szCs w:val="28"/>
        </w:rPr>
        <w:t>四、有关责任单位存在的主要问题</w:t>
      </w:r>
    </w:p>
    <w:p w14:paraId="2905CCA4" w14:textId="77777777" w:rsidR="00E7560D" w:rsidRPr="00E7560D" w:rsidRDefault="00E7560D" w:rsidP="00E7560D">
      <w:pPr>
        <w:rPr>
          <w:sz w:val="24"/>
          <w:szCs w:val="28"/>
        </w:rPr>
      </w:pPr>
      <w:r w:rsidRPr="00E7560D">
        <w:rPr>
          <w:sz w:val="24"/>
          <w:szCs w:val="28"/>
        </w:rPr>
        <w:t>（一）事故单位存在的问题</w:t>
      </w:r>
    </w:p>
    <w:p w14:paraId="5E88764F" w14:textId="77777777" w:rsidR="00E7560D" w:rsidRPr="00E7560D" w:rsidRDefault="00E7560D" w:rsidP="00E7560D">
      <w:pPr>
        <w:rPr>
          <w:sz w:val="24"/>
          <w:szCs w:val="28"/>
        </w:rPr>
      </w:pPr>
      <w:r w:rsidRPr="00E7560D">
        <w:rPr>
          <w:sz w:val="24"/>
          <w:szCs w:val="28"/>
        </w:rPr>
        <w:t>1.企业安全生产管理不规范。未经许可擅自改变4#厂房部分区域的设计使用功能，在实际使用过程中，将原设计的物料运输通道作为乙酸乙酯及废料储存、开桶和分装区域使用，在电气防爆、可燃气体报警、泄压设施等方面设置不符合易燃易爆物品的存储和使用要求。</w:t>
      </w:r>
    </w:p>
    <w:p w14:paraId="342FA086" w14:textId="77777777" w:rsidR="00E7560D" w:rsidRPr="00E7560D" w:rsidRDefault="00E7560D" w:rsidP="00E7560D">
      <w:pPr>
        <w:rPr>
          <w:sz w:val="24"/>
          <w:szCs w:val="28"/>
        </w:rPr>
      </w:pPr>
      <w:r w:rsidRPr="00E7560D">
        <w:rPr>
          <w:sz w:val="24"/>
          <w:szCs w:val="28"/>
        </w:rPr>
        <w:t>2.企业安全生产责任制落实不到位。企业法定代表人作为安全生产第一责任人，不清楚自身法定安全生产职责，也未依法履职尽责。企业安全管理人员在日常检查中发现事故区域隐患问题，未采取相应的安全整改措施，及时消除安全隐患。</w:t>
      </w:r>
    </w:p>
    <w:p w14:paraId="222DF6C5" w14:textId="77777777" w:rsidR="00E7560D" w:rsidRPr="00E7560D" w:rsidRDefault="00E7560D" w:rsidP="00E7560D">
      <w:pPr>
        <w:rPr>
          <w:sz w:val="24"/>
          <w:szCs w:val="28"/>
        </w:rPr>
      </w:pPr>
      <w:r w:rsidRPr="00E7560D">
        <w:rPr>
          <w:sz w:val="24"/>
          <w:szCs w:val="28"/>
        </w:rPr>
        <w:t>3.公司安全生产规章制度执行不严格。员工对乙酸乙酯的危险性及安全技术特性了解掌握不够，未严格执行相关安全操作规程，对在物料取用过程中挥发导致爆炸的安全风险，未采取相应的安全控制措施。</w:t>
      </w:r>
    </w:p>
    <w:p w14:paraId="58609EFC" w14:textId="77777777" w:rsidR="00E7560D" w:rsidRPr="00E7560D" w:rsidRDefault="00E7560D" w:rsidP="00E7560D">
      <w:pPr>
        <w:rPr>
          <w:sz w:val="24"/>
          <w:szCs w:val="28"/>
        </w:rPr>
      </w:pPr>
      <w:r w:rsidRPr="00E7560D">
        <w:rPr>
          <w:sz w:val="24"/>
          <w:szCs w:val="28"/>
        </w:rPr>
        <w:t>（二）地方政府及相关部门、单位存在的问题</w:t>
      </w:r>
    </w:p>
    <w:p w14:paraId="0DC004F6" w14:textId="77777777" w:rsidR="00E7560D" w:rsidRPr="00E7560D" w:rsidRDefault="00E7560D" w:rsidP="00E7560D">
      <w:pPr>
        <w:rPr>
          <w:sz w:val="24"/>
          <w:szCs w:val="28"/>
        </w:rPr>
      </w:pPr>
      <w:r w:rsidRPr="00E7560D">
        <w:rPr>
          <w:sz w:val="24"/>
          <w:szCs w:val="28"/>
        </w:rPr>
        <w:t>1.安庆经济技术开发区管委会未切实督促开发区经济发展局严格履行行业管理职责，未切实督促开发区安监环保局严格履行安全监管职责，对宜</w:t>
      </w:r>
      <w:proofErr w:type="gramStart"/>
      <w:r w:rsidRPr="00E7560D">
        <w:rPr>
          <w:sz w:val="24"/>
          <w:szCs w:val="28"/>
        </w:rPr>
        <w:t>辰光电</w:t>
      </w:r>
      <w:proofErr w:type="gramEnd"/>
      <w:r w:rsidRPr="00E7560D">
        <w:rPr>
          <w:sz w:val="24"/>
          <w:szCs w:val="28"/>
        </w:rPr>
        <w:t>科技(安徽)有限公司存在的安全生产隐患失察失管，履行属地安全监管职责不力。</w:t>
      </w:r>
    </w:p>
    <w:p w14:paraId="1A8B1BEC" w14:textId="77777777" w:rsidR="00E7560D" w:rsidRPr="00E7560D" w:rsidRDefault="00E7560D" w:rsidP="00E7560D">
      <w:pPr>
        <w:rPr>
          <w:sz w:val="24"/>
          <w:szCs w:val="28"/>
        </w:rPr>
      </w:pPr>
      <w:r w:rsidRPr="00E7560D">
        <w:rPr>
          <w:sz w:val="24"/>
          <w:szCs w:val="28"/>
        </w:rPr>
        <w:t>2.安庆经济技术开发区安监环保局落实安全监管职责不到位，未对该企业开展安全生产检查，未能发现企业安全生产隐患并督促整改，未能发现企业违法行为并进行查处，安全监管工作存在盲区和漏洞。</w:t>
      </w:r>
    </w:p>
    <w:p w14:paraId="65BAFC4E" w14:textId="77777777" w:rsidR="00E7560D" w:rsidRPr="00E7560D" w:rsidRDefault="00E7560D" w:rsidP="00E7560D">
      <w:pPr>
        <w:rPr>
          <w:sz w:val="24"/>
          <w:szCs w:val="28"/>
        </w:rPr>
      </w:pPr>
      <w:r w:rsidRPr="00E7560D">
        <w:rPr>
          <w:sz w:val="24"/>
          <w:szCs w:val="28"/>
        </w:rPr>
        <w:t>3.安庆经济技术开发区经济发展局未严格落实“管行业必须管安全”要求，对安全</w:t>
      </w:r>
      <w:r w:rsidRPr="00E7560D">
        <w:rPr>
          <w:sz w:val="24"/>
          <w:szCs w:val="28"/>
        </w:rPr>
        <w:lastRenderedPageBreak/>
        <w:t>生产工作重视不够，落实安全生产行业管理职责不到位，对企业的主要安全风险了解不深入，未能发现企业生产环节存在的明显安全隐患并督促整改。</w:t>
      </w:r>
    </w:p>
    <w:p w14:paraId="516E38CB" w14:textId="77777777" w:rsidR="00E7560D" w:rsidRPr="00E7560D" w:rsidRDefault="00E7560D" w:rsidP="00E7560D">
      <w:pPr>
        <w:rPr>
          <w:sz w:val="24"/>
          <w:szCs w:val="28"/>
        </w:rPr>
      </w:pPr>
      <w:r w:rsidRPr="00E7560D">
        <w:rPr>
          <w:sz w:val="24"/>
          <w:szCs w:val="28"/>
        </w:rPr>
        <w:t>五、其他监督管理情况</w:t>
      </w:r>
    </w:p>
    <w:p w14:paraId="0C859246" w14:textId="77777777" w:rsidR="00E7560D" w:rsidRPr="00E7560D" w:rsidRDefault="00E7560D" w:rsidP="00E7560D">
      <w:pPr>
        <w:rPr>
          <w:sz w:val="24"/>
          <w:szCs w:val="28"/>
        </w:rPr>
      </w:pPr>
      <w:r w:rsidRPr="00E7560D">
        <w:rPr>
          <w:sz w:val="24"/>
          <w:szCs w:val="28"/>
        </w:rPr>
        <w:t>1.涉事企业虽然位于老峰镇行政辖区内，但属于安庆经济技术开发区管委会直管单位，老峰镇人民政府不承担日常行政管理职责。</w:t>
      </w:r>
    </w:p>
    <w:p w14:paraId="7B4948B0" w14:textId="77777777" w:rsidR="00E7560D" w:rsidRPr="00E7560D" w:rsidRDefault="00E7560D" w:rsidP="00E7560D">
      <w:pPr>
        <w:rPr>
          <w:sz w:val="24"/>
          <w:szCs w:val="28"/>
        </w:rPr>
      </w:pPr>
      <w:r w:rsidRPr="00E7560D">
        <w:rPr>
          <w:sz w:val="24"/>
          <w:szCs w:val="28"/>
        </w:rPr>
        <w:t>2.2021年3月，宜</w:t>
      </w:r>
      <w:proofErr w:type="gramStart"/>
      <w:r w:rsidRPr="00E7560D">
        <w:rPr>
          <w:sz w:val="24"/>
          <w:szCs w:val="28"/>
        </w:rPr>
        <w:t>辰光电</w:t>
      </w:r>
      <w:proofErr w:type="gramEnd"/>
      <w:r w:rsidRPr="00E7560D">
        <w:rPr>
          <w:sz w:val="24"/>
          <w:szCs w:val="28"/>
        </w:rPr>
        <w:t>科技(安徽)有限公司被纳入经开区消防救援大队“双随机、</w:t>
      </w:r>
      <w:proofErr w:type="gramStart"/>
      <w:r w:rsidRPr="00E7560D">
        <w:rPr>
          <w:sz w:val="24"/>
          <w:szCs w:val="28"/>
        </w:rPr>
        <w:t>一</w:t>
      </w:r>
      <w:proofErr w:type="gramEnd"/>
      <w:r w:rsidRPr="00E7560D">
        <w:rPr>
          <w:sz w:val="24"/>
          <w:szCs w:val="28"/>
        </w:rPr>
        <w:t>公开”系统检查对象名录库。事故企业未达到《安徽省消防安全重点单位界定标准》，不属于消防安全重点单位。经开区消防救援大队依法依规开展抽查，2021年4月，事故企业被双随机系统抽中，当时该企业正处于在建工程施工期，未发现消防违法行为，消防监督检查合格。其后，双随机系统未抽中该单位。</w:t>
      </w:r>
    </w:p>
    <w:p w14:paraId="45769028" w14:textId="77777777" w:rsidR="00E7560D" w:rsidRPr="00E7560D" w:rsidRDefault="00E7560D" w:rsidP="00E7560D">
      <w:pPr>
        <w:rPr>
          <w:sz w:val="24"/>
          <w:szCs w:val="28"/>
        </w:rPr>
      </w:pPr>
      <w:r w:rsidRPr="00E7560D">
        <w:rPr>
          <w:sz w:val="24"/>
          <w:szCs w:val="28"/>
        </w:rPr>
        <w:t>六、事故责任的认定及处理建议</w:t>
      </w:r>
    </w:p>
    <w:p w14:paraId="7085310F" w14:textId="77777777" w:rsidR="00E7560D" w:rsidRPr="00E7560D" w:rsidRDefault="00E7560D" w:rsidP="00E7560D">
      <w:pPr>
        <w:rPr>
          <w:sz w:val="24"/>
          <w:szCs w:val="28"/>
        </w:rPr>
      </w:pPr>
      <w:r w:rsidRPr="00E7560D">
        <w:rPr>
          <w:sz w:val="24"/>
          <w:szCs w:val="28"/>
        </w:rPr>
        <w:t>（一）建议不予追究责任人员</w:t>
      </w:r>
    </w:p>
    <w:p w14:paraId="40B8072F" w14:textId="77777777" w:rsidR="00E7560D" w:rsidRPr="00E7560D" w:rsidRDefault="00E7560D" w:rsidP="00E7560D">
      <w:pPr>
        <w:rPr>
          <w:sz w:val="24"/>
          <w:szCs w:val="28"/>
        </w:rPr>
      </w:pPr>
      <w:r w:rsidRPr="00E7560D">
        <w:rPr>
          <w:sz w:val="24"/>
          <w:szCs w:val="28"/>
        </w:rPr>
        <w:t>1.胡某炜，宜</w:t>
      </w:r>
      <w:proofErr w:type="gramStart"/>
      <w:r w:rsidRPr="00E7560D">
        <w:rPr>
          <w:sz w:val="24"/>
          <w:szCs w:val="28"/>
        </w:rPr>
        <w:t>辰光电</w:t>
      </w:r>
      <w:proofErr w:type="gramEnd"/>
      <w:r w:rsidRPr="00E7560D">
        <w:rPr>
          <w:sz w:val="24"/>
          <w:szCs w:val="28"/>
        </w:rPr>
        <w:t>科技(安徽)有限公司车间主管兼车间安全员，安全意识淡薄，违规作业，对事故发生负有直接责任。鉴于其已在事故中死亡，不再追究其责任。</w:t>
      </w:r>
    </w:p>
    <w:p w14:paraId="6EF85DEE" w14:textId="77777777" w:rsidR="00E7560D" w:rsidRPr="00E7560D" w:rsidRDefault="00E7560D" w:rsidP="00E7560D">
      <w:pPr>
        <w:rPr>
          <w:sz w:val="24"/>
          <w:szCs w:val="28"/>
        </w:rPr>
      </w:pPr>
      <w:r w:rsidRPr="00E7560D">
        <w:rPr>
          <w:sz w:val="24"/>
          <w:szCs w:val="28"/>
        </w:rPr>
        <w:t>2.梁某榕，宜</w:t>
      </w:r>
      <w:proofErr w:type="gramStart"/>
      <w:r w:rsidRPr="00E7560D">
        <w:rPr>
          <w:sz w:val="24"/>
          <w:szCs w:val="28"/>
        </w:rPr>
        <w:t>辰光电</w:t>
      </w:r>
      <w:proofErr w:type="gramEnd"/>
      <w:r w:rsidRPr="00E7560D">
        <w:rPr>
          <w:sz w:val="24"/>
          <w:szCs w:val="28"/>
        </w:rPr>
        <w:t>科技(安徽)有限公司普通操作工，安全意识淡薄，违规作业，对事故发生负有直接责任。鉴于其已在事故中死亡，不再追究其责任。</w:t>
      </w:r>
    </w:p>
    <w:p w14:paraId="493854B8" w14:textId="77777777" w:rsidR="00E7560D" w:rsidRPr="00E7560D" w:rsidRDefault="00E7560D" w:rsidP="00E7560D">
      <w:pPr>
        <w:rPr>
          <w:sz w:val="24"/>
          <w:szCs w:val="28"/>
        </w:rPr>
      </w:pPr>
      <w:r w:rsidRPr="00E7560D">
        <w:rPr>
          <w:sz w:val="24"/>
          <w:szCs w:val="28"/>
        </w:rPr>
        <w:t>（二）对有关公职人员的处理建议</w:t>
      </w:r>
    </w:p>
    <w:p w14:paraId="1116E7FF" w14:textId="77777777" w:rsidR="00E7560D" w:rsidRPr="00E7560D" w:rsidRDefault="00E7560D" w:rsidP="00E7560D">
      <w:pPr>
        <w:rPr>
          <w:sz w:val="24"/>
          <w:szCs w:val="28"/>
        </w:rPr>
      </w:pPr>
      <w:r w:rsidRPr="00E7560D">
        <w:rPr>
          <w:sz w:val="24"/>
          <w:szCs w:val="28"/>
        </w:rPr>
        <w:t>对于在事故调查过程中发现的地方政府及有关部门的公职人员履职方面的问题线索及相关材料已移交纪委监委机关，对相关单位和人员依规依纪依法进行问责处理。</w:t>
      </w:r>
    </w:p>
    <w:p w14:paraId="36CECA40" w14:textId="77777777" w:rsidR="00E7560D" w:rsidRPr="00E7560D" w:rsidRDefault="00E7560D" w:rsidP="00E7560D">
      <w:pPr>
        <w:rPr>
          <w:sz w:val="24"/>
          <w:szCs w:val="28"/>
        </w:rPr>
      </w:pPr>
      <w:r w:rsidRPr="00E7560D">
        <w:rPr>
          <w:sz w:val="24"/>
          <w:szCs w:val="28"/>
        </w:rPr>
        <w:t>（三）对事故有关责任人和责任单位的行政处罚建议</w:t>
      </w:r>
    </w:p>
    <w:p w14:paraId="3631BDF6" w14:textId="77777777" w:rsidR="00E7560D" w:rsidRPr="00E7560D" w:rsidRDefault="00E7560D" w:rsidP="00E7560D">
      <w:pPr>
        <w:rPr>
          <w:sz w:val="24"/>
          <w:szCs w:val="28"/>
        </w:rPr>
      </w:pPr>
      <w:r w:rsidRPr="00E7560D">
        <w:rPr>
          <w:sz w:val="24"/>
          <w:szCs w:val="28"/>
        </w:rPr>
        <w:t>1.宜</w:t>
      </w:r>
      <w:proofErr w:type="gramStart"/>
      <w:r w:rsidRPr="00E7560D">
        <w:rPr>
          <w:sz w:val="24"/>
          <w:szCs w:val="28"/>
        </w:rPr>
        <w:t>辰光电</w:t>
      </w:r>
      <w:proofErr w:type="gramEnd"/>
      <w:r w:rsidRPr="00E7560D">
        <w:rPr>
          <w:sz w:val="24"/>
          <w:szCs w:val="28"/>
        </w:rPr>
        <w:t>科技（安徽）有限公司法定代表人何某邦，履行安全生产第一责任人</w:t>
      </w:r>
      <w:r w:rsidRPr="00E7560D">
        <w:rPr>
          <w:sz w:val="24"/>
          <w:szCs w:val="28"/>
        </w:rPr>
        <w:lastRenderedPageBreak/>
        <w:t>职责不到位，不清楚自身法定安全生产职责。对企业安全生产工作督促不够，未严格执行安全生产规章制度，违反了《安全生产法》第二十一条规定，对事故负有直接管理责任，建议依据《安全生产法》第九十五条第一项规定，由市应急管理部门对其处以上一年年收入40%的罚款。</w:t>
      </w:r>
    </w:p>
    <w:p w14:paraId="2D514F80" w14:textId="77777777" w:rsidR="00E7560D" w:rsidRPr="00E7560D" w:rsidRDefault="00E7560D" w:rsidP="00E7560D">
      <w:pPr>
        <w:rPr>
          <w:sz w:val="24"/>
          <w:szCs w:val="28"/>
        </w:rPr>
      </w:pPr>
      <w:r w:rsidRPr="00E7560D">
        <w:rPr>
          <w:sz w:val="24"/>
          <w:szCs w:val="28"/>
        </w:rPr>
        <w:t>2.宜</w:t>
      </w:r>
      <w:proofErr w:type="gramStart"/>
      <w:r w:rsidRPr="00E7560D">
        <w:rPr>
          <w:sz w:val="24"/>
          <w:szCs w:val="28"/>
        </w:rPr>
        <w:t>辰光电</w:t>
      </w:r>
      <w:proofErr w:type="gramEnd"/>
      <w:r w:rsidRPr="00E7560D">
        <w:rPr>
          <w:sz w:val="24"/>
          <w:szCs w:val="28"/>
        </w:rPr>
        <w:t>科技（安徽）有限公司总经理程某，全面负责企业日常管理工作，未认真履行法定安全生产职责，全员安全生产责任制及相关操作规程不健全；督促、检查本单位安全生产工作不力、隐患排查治理不到位，违反了《安全生产法》第二十一条规定，对事故负有直接管理责任，建议依据《安全生产法》第九十五条第一项规定，由市应急管理部门对其处以上一年年收入40%的罚款。</w:t>
      </w:r>
    </w:p>
    <w:p w14:paraId="23639FC4" w14:textId="77777777" w:rsidR="00E7560D" w:rsidRPr="00E7560D" w:rsidRDefault="00E7560D" w:rsidP="00E7560D">
      <w:pPr>
        <w:rPr>
          <w:sz w:val="24"/>
          <w:szCs w:val="28"/>
        </w:rPr>
      </w:pPr>
      <w:r w:rsidRPr="00E7560D">
        <w:rPr>
          <w:sz w:val="24"/>
          <w:szCs w:val="28"/>
        </w:rPr>
        <w:t>3.宜</w:t>
      </w:r>
      <w:proofErr w:type="gramStart"/>
      <w:r w:rsidRPr="00E7560D">
        <w:rPr>
          <w:sz w:val="24"/>
          <w:szCs w:val="28"/>
        </w:rPr>
        <w:t>辰光电</w:t>
      </w:r>
      <w:proofErr w:type="gramEnd"/>
      <w:r w:rsidRPr="00E7560D">
        <w:rPr>
          <w:sz w:val="24"/>
          <w:szCs w:val="28"/>
        </w:rPr>
        <w:t>科技（安徽）有限公司生产部经理叶某贵，作为企业主管生产经营和安全生产工作的负责人，未认真履行法定安全生产管理职责，督促检查本单位安全生产工作不力、隐患排查治理不到位，未能及时制止职工违规作业行为，违反了《安全生产法》第二十五条第五、六项规定，对事故负有直接管理责任,建议依据《安全生产法》第九十六条规定，由市应急管理部门对其处以上一年年收入30%的罚款。</w:t>
      </w:r>
    </w:p>
    <w:p w14:paraId="3FF4F9DF" w14:textId="77777777" w:rsidR="00E7560D" w:rsidRPr="00E7560D" w:rsidRDefault="00E7560D" w:rsidP="00E7560D">
      <w:pPr>
        <w:rPr>
          <w:sz w:val="24"/>
          <w:szCs w:val="28"/>
        </w:rPr>
      </w:pPr>
      <w:r w:rsidRPr="00E7560D">
        <w:rPr>
          <w:sz w:val="24"/>
          <w:szCs w:val="28"/>
        </w:rPr>
        <w:t>4.宜</w:t>
      </w:r>
      <w:proofErr w:type="gramStart"/>
      <w:r w:rsidRPr="00E7560D">
        <w:rPr>
          <w:sz w:val="24"/>
          <w:szCs w:val="28"/>
        </w:rPr>
        <w:t>辰光电</w:t>
      </w:r>
      <w:proofErr w:type="gramEnd"/>
      <w:r w:rsidRPr="00E7560D">
        <w:rPr>
          <w:sz w:val="24"/>
          <w:szCs w:val="28"/>
        </w:rPr>
        <w:t>科技（安徽）有限公司行政部经理宗某平，作为企业协管安全生产工作的负责人，对职工安全教育培训不到位，组织开展的演练缺乏针对性，违反了《安全生产法》第二十五条第二、四项规定，对事故负有直接管理责任,建议依据《安全生产法》第九十六条规定，由市应急管理部门对其处以上一年年收入30%的罚款。</w:t>
      </w:r>
    </w:p>
    <w:p w14:paraId="3422A76B" w14:textId="77777777" w:rsidR="00E7560D" w:rsidRPr="00E7560D" w:rsidRDefault="00E7560D" w:rsidP="00E7560D">
      <w:pPr>
        <w:rPr>
          <w:sz w:val="24"/>
          <w:szCs w:val="28"/>
        </w:rPr>
      </w:pPr>
      <w:r w:rsidRPr="00E7560D">
        <w:rPr>
          <w:sz w:val="24"/>
          <w:szCs w:val="28"/>
        </w:rPr>
        <w:t>5.宜</w:t>
      </w:r>
      <w:proofErr w:type="gramStart"/>
      <w:r w:rsidRPr="00E7560D">
        <w:rPr>
          <w:sz w:val="24"/>
          <w:szCs w:val="28"/>
        </w:rPr>
        <w:t>辰光电</w:t>
      </w:r>
      <w:proofErr w:type="gramEnd"/>
      <w:r w:rsidRPr="00E7560D">
        <w:rPr>
          <w:sz w:val="24"/>
          <w:szCs w:val="28"/>
        </w:rPr>
        <w:t>科技（安徽）有限公司四号厂房经理汪某福，作为发生事故厂房的负责人，督促检查本厂房的安全生产工作不力、隐患排查治理不到位，对事故场所</w:t>
      </w:r>
      <w:r w:rsidRPr="00E7560D">
        <w:rPr>
          <w:sz w:val="24"/>
          <w:szCs w:val="28"/>
        </w:rPr>
        <w:lastRenderedPageBreak/>
        <w:t>安全风险辨识存在疏漏，未能及时发现并制止职工违规作业行为，违反了《安全生产法》第二十五条第五、六项规定，对事故负有直接管理责任,建议依据《安全生产法》第九十六条规定，由市应急管理部门对其处以上一年年收入30%的罚款。</w:t>
      </w:r>
    </w:p>
    <w:p w14:paraId="307D91AF" w14:textId="77777777" w:rsidR="00E7560D" w:rsidRPr="00E7560D" w:rsidRDefault="00E7560D" w:rsidP="00E7560D">
      <w:pPr>
        <w:rPr>
          <w:sz w:val="24"/>
          <w:szCs w:val="28"/>
        </w:rPr>
      </w:pPr>
      <w:r w:rsidRPr="00E7560D">
        <w:rPr>
          <w:sz w:val="24"/>
          <w:szCs w:val="28"/>
        </w:rPr>
        <w:t>6.宜</w:t>
      </w:r>
      <w:proofErr w:type="gramStart"/>
      <w:r w:rsidRPr="00E7560D">
        <w:rPr>
          <w:sz w:val="24"/>
          <w:szCs w:val="28"/>
        </w:rPr>
        <w:t>辰光电</w:t>
      </w:r>
      <w:proofErr w:type="gramEnd"/>
      <w:r w:rsidRPr="00E7560D">
        <w:rPr>
          <w:sz w:val="24"/>
          <w:szCs w:val="28"/>
        </w:rPr>
        <w:t>科技（安徽）有限公司未能认真履行法定安全生产主体责任，未经许可擅自改变厂房使用功能，操作规程不健全，安全设施不完善，安全教育培训不到位，风险辨识不到位，职工违规作业，隐患排查不细致，隐患整治治理不及时不到位，违反了《安全生产法》第二十八条第一款和第四十一条第二款规定，对事故负有管理责任，建议依据《安全生产法》第一百一十四条第一款第一项规定，由市应急管理部门对其处以70万元罚款。</w:t>
      </w:r>
    </w:p>
    <w:p w14:paraId="5C4AA9EF" w14:textId="77777777" w:rsidR="00E7560D" w:rsidRPr="00E7560D" w:rsidRDefault="00E7560D" w:rsidP="00E7560D">
      <w:pPr>
        <w:rPr>
          <w:sz w:val="24"/>
          <w:szCs w:val="28"/>
        </w:rPr>
      </w:pPr>
      <w:r w:rsidRPr="00E7560D">
        <w:rPr>
          <w:sz w:val="24"/>
          <w:szCs w:val="28"/>
        </w:rPr>
        <w:t>（四）其他处理建议</w:t>
      </w:r>
    </w:p>
    <w:p w14:paraId="37661AFA" w14:textId="77777777" w:rsidR="00E7560D" w:rsidRPr="00E7560D" w:rsidRDefault="00E7560D" w:rsidP="00E7560D">
      <w:pPr>
        <w:rPr>
          <w:sz w:val="24"/>
          <w:szCs w:val="28"/>
        </w:rPr>
      </w:pPr>
      <w:r w:rsidRPr="00E7560D">
        <w:rPr>
          <w:sz w:val="24"/>
          <w:szCs w:val="28"/>
        </w:rPr>
        <w:t>1.安庆经济技术开发区管委会对事故负有监管责任，建议其向安庆市人民政府</w:t>
      </w:r>
      <w:proofErr w:type="gramStart"/>
      <w:r w:rsidRPr="00E7560D">
        <w:rPr>
          <w:sz w:val="24"/>
          <w:szCs w:val="28"/>
        </w:rPr>
        <w:t>作出</w:t>
      </w:r>
      <w:proofErr w:type="gramEnd"/>
      <w:r w:rsidRPr="00E7560D">
        <w:rPr>
          <w:sz w:val="24"/>
          <w:szCs w:val="28"/>
        </w:rPr>
        <w:t>深刻书面检查。</w:t>
      </w:r>
    </w:p>
    <w:p w14:paraId="6325CAE6" w14:textId="77777777" w:rsidR="00E7560D" w:rsidRPr="00E7560D" w:rsidRDefault="00E7560D" w:rsidP="00E7560D">
      <w:pPr>
        <w:rPr>
          <w:sz w:val="24"/>
          <w:szCs w:val="28"/>
        </w:rPr>
      </w:pPr>
      <w:r w:rsidRPr="00E7560D">
        <w:rPr>
          <w:sz w:val="24"/>
          <w:szCs w:val="28"/>
        </w:rPr>
        <w:t>2.安庆经济技术开发区安监环保局对事故负有监管责任，建议其向安庆经开区管委会</w:t>
      </w:r>
      <w:proofErr w:type="gramStart"/>
      <w:r w:rsidRPr="00E7560D">
        <w:rPr>
          <w:sz w:val="24"/>
          <w:szCs w:val="28"/>
        </w:rPr>
        <w:t>作出</w:t>
      </w:r>
      <w:proofErr w:type="gramEnd"/>
      <w:r w:rsidRPr="00E7560D">
        <w:rPr>
          <w:sz w:val="24"/>
          <w:szCs w:val="28"/>
        </w:rPr>
        <w:t>深刻书面检查。</w:t>
      </w:r>
    </w:p>
    <w:p w14:paraId="3BE5D0D7" w14:textId="77777777" w:rsidR="00E7560D" w:rsidRPr="00E7560D" w:rsidRDefault="00E7560D" w:rsidP="00E7560D">
      <w:pPr>
        <w:rPr>
          <w:sz w:val="24"/>
          <w:szCs w:val="28"/>
        </w:rPr>
      </w:pPr>
      <w:r w:rsidRPr="00E7560D">
        <w:rPr>
          <w:sz w:val="24"/>
          <w:szCs w:val="28"/>
        </w:rPr>
        <w:t>3.安庆经济技术开发区经济发展局对事故负有监管责任，建议其向安庆经开区管委会</w:t>
      </w:r>
      <w:proofErr w:type="gramStart"/>
      <w:r w:rsidRPr="00E7560D">
        <w:rPr>
          <w:sz w:val="24"/>
          <w:szCs w:val="28"/>
        </w:rPr>
        <w:t>作出</w:t>
      </w:r>
      <w:proofErr w:type="gramEnd"/>
      <w:r w:rsidRPr="00E7560D">
        <w:rPr>
          <w:sz w:val="24"/>
          <w:szCs w:val="28"/>
        </w:rPr>
        <w:t>深刻书面检查。</w:t>
      </w:r>
    </w:p>
    <w:p w14:paraId="7A89A889" w14:textId="77777777" w:rsidR="00E7560D" w:rsidRPr="00E7560D" w:rsidRDefault="00E7560D" w:rsidP="00E7560D">
      <w:pPr>
        <w:rPr>
          <w:sz w:val="24"/>
          <w:szCs w:val="28"/>
        </w:rPr>
      </w:pPr>
      <w:r w:rsidRPr="00E7560D">
        <w:rPr>
          <w:sz w:val="24"/>
          <w:szCs w:val="28"/>
        </w:rPr>
        <w:t>七、事故防范和整改措施建议</w:t>
      </w:r>
    </w:p>
    <w:p w14:paraId="0E138735" w14:textId="77777777" w:rsidR="00E7560D" w:rsidRPr="00E7560D" w:rsidRDefault="00E7560D" w:rsidP="00E7560D">
      <w:pPr>
        <w:rPr>
          <w:sz w:val="24"/>
          <w:szCs w:val="28"/>
        </w:rPr>
      </w:pPr>
      <w:r w:rsidRPr="00E7560D">
        <w:rPr>
          <w:sz w:val="24"/>
          <w:szCs w:val="28"/>
        </w:rPr>
        <w:t>为有效预防和遏制事故的再次发生，建议应采取以下防范和整改措施：</w:t>
      </w:r>
    </w:p>
    <w:p w14:paraId="1E36C46A" w14:textId="77777777" w:rsidR="00E7560D" w:rsidRPr="00E7560D" w:rsidRDefault="00E7560D" w:rsidP="00E7560D">
      <w:pPr>
        <w:rPr>
          <w:sz w:val="24"/>
          <w:szCs w:val="28"/>
        </w:rPr>
      </w:pPr>
      <w:r w:rsidRPr="00E7560D">
        <w:rPr>
          <w:sz w:val="24"/>
          <w:szCs w:val="28"/>
        </w:rPr>
        <w:t>（一）提高认识，强化安全责任的落实。</w:t>
      </w:r>
    </w:p>
    <w:p w14:paraId="3619C6EA" w14:textId="77777777" w:rsidR="00E7560D" w:rsidRPr="00E7560D" w:rsidRDefault="00E7560D" w:rsidP="00E7560D">
      <w:pPr>
        <w:rPr>
          <w:sz w:val="24"/>
          <w:szCs w:val="28"/>
        </w:rPr>
      </w:pPr>
      <w:r w:rsidRPr="00E7560D">
        <w:rPr>
          <w:sz w:val="24"/>
          <w:szCs w:val="28"/>
        </w:rPr>
        <w:t>安庆经济技术开发区管委会要深入贯彻落</w:t>
      </w:r>
      <w:proofErr w:type="gramStart"/>
      <w:r w:rsidRPr="00E7560D">
        <w:rPr>
          <w:sz w:val="24"/>
          <w:szCs w:val="28"/>
        </w:rPr>
        <w:t>实习近</w:t>
      </w:r>
      <w:proofErr w:type="gramEnd"/>
      <w:r w:rsidRPr="00E7560D">
        <w:rPr>
          <w:sz w:val="24"/>
          <w:szCs w:val="28"/>
        </w:rPr>
        <w:t>平总书记关于加强安全生产系列重要批示精神，严格落实“党政同责、一岗双责、齐抓共管、失职追责”的要求，将安全放在与发展同等的重要位置，严格落实属地监管责任，狠抓安全生产工作，</w:t>
      </w:r>
      <w:r w:rsidRPr="00E7560D">
        <w:rPr>
          <w:sz w:val="24"/>
          <w:szCs w:val="28"/>
        </w:rPr>
        <w:lastRenderedPageBreak/>
        <w:t>深刻汲取事故教训，深入开展事故警示教育工作，切实做到以案为鉴、举一反三，坚决消除思想认识上的不足、风险防范上的短板和监管执法上的盲区，有效防范化解各类安全生产风险，切实维护人民群众生命财产安全。</w:t>
      </w:r>
    </w:p>
    <w:p w14:paraId="15F0BF86" w14:textId="77777777" w:rsidR="00E7560D" w:rsidRPr="00E7560D" w:rsidRDefault="00E7560D" w:rsidP="00E7560D">
      <w:pPr>
        <w:rPr>
          <w:sz w:val="24"/>
          <w:szCs w:val="28"/>
        </w:rPr>
      </w:pPr>
      <w:r w:rsidRPr="00E7560D">
        <w:rPr>
          <w:sz w:val="24"/>
          <w:szCs w:val="28"/>
        </w:rPr>
        <w:t>（二）强化监管，防范化解安全风险。</w:t>
      </w:r>
    </w:p>
    <w:p w14:paraId="4FF03A37" w14:textId="77777777" w:rsidR="00E7560D" w:rsidRPr="00E7560D" w:rsidRDefault="00E7560D" w:rsidP="00E7560D">
      <w:pPr>
        <w:rPr>
          <w:sz w:val="24"/>
          <w:szCs w:val="28"/>
        </w:rPr>
      </w:pPr>
      <w:r w:rsidRPr="00E7560D">
        <w:rPr>
          <w:sz w:val="24"/>
          <w:szCs w:val="28"/>
        </w:rPr>
        <w:t>安庆经济技术开发区相关部门、单位，要牢固树立</w:t>
      </w:r>
      <w:proofErr w:type="gramStart"/>
      <w:r w:rsidRPr="00E7560D">
        <w:rPr>
          <w:sz w:val="24"/>
          <w:szCs w:val="28"/>
        </w:rPr>
        <w:t>安全发展</w:t>
      </w:r>
      <w:proofErr w:type="gramEnd"/>
      <w:r w:rsidRPr="00E7560D">
        <w:rPr>
          <w:sz w:val="24"/>
          <w:szCs w:val="28"/>
        </w:rPr>
        <w:t>的理念强化行业监督职责，加强组织领导，强化责任担当，深入开展隐患排查治理工作，防范化解重点领域重点时段安全风险，全面清理和整治各类安全隐患，切实推动安全防范各项任务措施落实落地，特别是要有针对性对辖区内企业进行全面排查，严厉打击擅自改变建筑原有使用功能和违规存储、使用易燃易爆</w:t>
      </w:r>
      <w:proofErr w:type="gramStart"/>
      <w:r w:rsidRPr="00E7560D">
        <w:rPr>
          <w:sz w:val="24"/>
          <w:szCs w:val="28"/>
        </w:rPr>
        <w:t>危化品</w:t>
      </w:r>
      <w:proofErr w:type="gramEnd"/>
      <w:r w:rsidRPr="00E7560D">
        <w:rPr>
          <w:sz w:val="24"/>
          <w:szCs w:val="28"/>
        </w:rPr>
        <w:t>的违法行为，确保各项规定和管控措施落实</w:t>
      </w:r>
      <w:proofErr w:type="gramStart"/>
      <w:r w:rsidRPr="00E7560D">
        <w:rPr>
          <w:sz w:val="24"/>
          <w:szCs w:val="28"/>
        </w:rPr>
        <w:t>落细落</w:t>
      </w:r>
      <w:proofErr w:type="gramEnd"/>
      <w:r w:rsidRPr="00E7560D">
        <w:rPr>
          <w:sz w:val="24"/>
          <w:szCs w:val="28"/>
        </w:rPr>
        <w:t>到位；要督促园区内企业健全安全生产领导机构、管理机构，配备安全生产管理人员，确保先安全，后生产，督促企业严格履行安全设施“三同时”程序，建立健全并落实安全生产责任制，认真开展隐患自查自改，实行隐患排查治理闭环管理。</w:t>
      </w:r>
    </w:p>
    <w:p w14:paraId="4DF63535" w14:textId="77777777" w:rsidR="00E7560D" w:rsidRPr="00E7560D" w:rsidRDefault="00E7560D" w:rsidP="00E7560D">
      <w:pPr>
        <w:rPr>
          <w:sz w:val="24"/>
          <w:szCs w:val="28"/>
        </w:rPr>
      </w:pPr>
      <w:r w:rsidRPr="00E7560D">
        <w:rPr>
          <w:sz w:val="24"/>
          <w:szCs w:val="28"/>
        </w:rPr>
        <w:t>（三）压实责任，提升企业本质安全水平。</w:t>
      </w:r>
    </w:p>
    <w:p w14:paraId="79641B4D" w14:textId="77777777" w:rsidR="00E7560D" w:rsidRPr="00E7560D" w:rsidRDefault="00E7560D" w:rsidP="00E7560D">
      <w:pPr>
        <w:rPr>
          <w:sz w:val="24"/>
          <w:szCs w:val="28"/>
        </w:rPr>
      </w:pPr>
      <w:r w:rsidRPr="00E7560D">
        <w:rPr>
          <w:sz w:val="24"/>
          <w:szCs w:val="28"/>
        </w:rPr>
        <w:t>宜</w:t>
      </w:r>
      <w:proofErr w:type="gramStart"/>
      <w:r w:rsidRPr="00E7560D">
        <w:rPr>
          <w:sz w:val="24"/>
          <w:szCs w:val="28"/>
        </w:rPr>
        <w:t>辰光电</w:t>
      </w:r>
      <w:proofErr w:type="gramEnd"/>
      <w:r w:rsidRPr="00E7560D">
        <w:rPr>
          <w:sz w:val="24"/>
          <w:szCs w:val="28"/>
        </w:rPr>
        <w:t>科技（安徽）有限公司要深刻汲取事故教训，严格落实安全生产主体责任，深入查找安全管理方面存在的漏洞，全面治理各类安全隐患，确保各项措施落实。一是要全面排查生产工艺和安全管理方面存在的漏洞，根据生产作业全流程，开展风险识别和管控，完善各项安全管理制度、操作规程和安全防范措施，强化现场安全管理，检查本单位的安全生产状况，及时排查生产安全事故隐患，提出改进安全生产管理的建议，确保各项安全措施落实到位。二是要做好安全生产教育培训工作，严格落实职工“三级”安全教育培训，有针对性地增加岗位、作业过程、环境风险及安全防护的专项培训教育内容，增强全员安全生产意识。三</w:t>
      </w:r>
      <w:r w:rsidRPr="00E7560D">
        <w:rPr>
          <w:sz w:val="24"/>
          <w:szCs w:val="28"/>
        </w:rPr>
        <w:lastRenderedPageBreak/>
        <w:t>是要针对公司实际，制定完善应急预案，开展应急培训和定期演练，提高员工应急处置能力，配备完善应急器材和装备。</w:t>
      </w:r>
    </w:p>
    <w:p w14:paraId="3960A975" w14:textId="77777777" w:rsidR="00990FAF" w:rsidRPr="00E7560D" w:rsidRDefault="00990FAF">
      <w:pPr>
        <w:rPr>
          <w:rFonts w:hint="eastAsia"/>
          <w:sz w:val="24"/>
          <w:szCs w:val="28"/>
        </w:rPr>
      </w:pPr>
    </w:p>
    <w:sectPr w:rsidR="00990FAF" w:rsidRPr="00E756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5E5"/>
    <w:rsid w:val="00227E9D"/>
    <w:rsid w:val="005175E5"/>
    <w:rsid w:val="00761114"/>
    <w:rsid w:val="00990FAF"/>
    <w:rsid w:val="00C806DC"/>
    <w:rsid w:val="00E75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7EEFA"/>
  <w15:chartTrackingRefBased/>
  <w15:docId w15:val="{E34BED12-908C-4007-AB76-78497CBD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175E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175E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175E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175E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175E5"/>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175E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175E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175E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175E5"/>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175E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175E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175E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175E5"/>
    <w:rPr>
      <w:rFonts w:cstheme="majorBidi"/>
      <w:color w:val="0F4761" w:themeColor="accent1" w:themeShade="BF"/>
      <w:sz w:val="28"/>
      <w:szCs w:val="28"/>
    </w:rPr>
  </w:style>
  <w:style w:type="character" w:customStyle="1" w:styleId="50">
    <w:name w:val="标题 5 字符"/>
    <w:basedOn w:val="a0"/>
    <w:link w:val="5"/>
    <w:uiPriority w:val="9"/>
    <w:semiHidden/>
    <w:rsid w:val="005175E5"/>
    <w:rPr>
      <w:rFonts w:cstheme="majorBidi"/>
      <w:color w:val="0F4761" w:themeColor="accent1" w:themeShade="BF"/>
      <w:sz w:val="24"/>
      <w:szCs w:val="24"/>
    </w:rPr>
  </w:style>
  <w:style w:type="character" w:customStyle="1" w:styleId="60">
    <w:name w:val="标题 6 字符"/>
    <w:basedOn w:val="a0"/>
    <w:link w:val="6"/>
    <w:uiPriority w:val="9"/>
    <w:semiHidden/>
    <w:rsid w:val="005175E5"/>
    <w:rPr>
      <w:rFonts w:cstheme="majorBidi"/>
      <w:b/>
      <w:bCs/>
      <w:color w:val="0F4761" w:themeColor="accent1" w:themeShade="BF"/>
    </w:rPr>
  </w:style>
  <w:style w:type="character" w:customStyle="1" w:styleId="70">
    <w:name w:val="标题 7 字符"/>
    <w:basedOn w:val="a0"/>
    <w:link w:val="7"/>
    <w:uiPriority w:val="9"/>
    <w:semiHidden/>
    <w:rsid w:val="005175E5"/>
    <w:rPr>
      <w:rFonts w:cstheme="majorBidi"/>
      <w:b/>
      <w:bCs/>
      <w:color w:val="595959" w:themeColor="text1" w:themeTint="A6"/>
    </w:rPr>
  </w:style>
  <w:style w:type="character" w:customStyle="1" w:styleId="80">
    <w:name w:val="标题 8 字符"/>
    <w:basedOn w:val="a0"/>
    <w:link w:val="8"/>
    <w:uiPriority w:val="9"/>
    <w:semiHidden/>
    <w:rsid w:val="005175E5"/>
    <w:rPr>
      <w:rFonts w:cstheme="majorBidi"/>
      <w:color w:val="595959" w:themeColor="text1" w:themeTint="A6"/>
    </w:rPr>
  </w:style>
  <w:style w:type="character" w:customStyle="1" w:styleId="90">
    <w:name w:val="标题 9 字符"/>
    <w:basedOn w:val="a0"/>
    <w:link w:val="9"/>
    <w:uiPriority w:val="9"/>
    <w:semiHidden/>
    <w:rsid w:val="005175E5"/>
    <w:rPr>
      <w:rFonts w:eastAsiaTheme="majorEastAsia" w:cstheme="majorBidi"/>
      <w:color w:val="595959" w:themeColor="text1" w:themeTint="A6"/>
    </w:rPr>
  </w:style>
  <w:style w:type="paragraph" w:styleId="a3">
    <w:name w:val="Title"/>
    <w:basedOn w:val="a"/>
    <w:next w:val="a"/>
    <w:link w:val="a4"/>
    <w:uiPriority w:val="10"/>
    <w:qFormat/>
    <w:rsid w:val="005175E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175E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175E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175E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175E5"/>
    <w:pPr>
      <w:spacing w:before="160" w:after="160"/>
      <w:jc w:val="center"/>
    </w:pPr>
    <w:rPr>
      <w:i/>
      <w:iCs/>
      <w:color w:val="404040" w:themeColor="text1" w:themeTint="BF"/>
    </w:rPr>
  </w:style>
  <w:style w:type="character" w:customStyle="1" w:styleId="a8">
    <w:name w:val="引用 字符"/>
    <w:basedOn w:val="a0"/>
    <w:link w:val="a7"/>
    <w:uiPriority w:val="29"/>
    <w:rsid w:val="005175E5"/>
    <w:rPr>
      <w:i/>
      <w:iCs/>
      <w:color w:val="404040" w:themeColor="text1" w:themeTint="BF"/>
    </w:rPr>
  </w:style>
  <w:style w:type="paragraph" w:styleId="a9">
    <w:name w:val="List Paragraph"/>
    <w:basedOn w:val="a"/>
    <w:uiPriority w:val="34"/>
    <w:qFormat/>
    <w:rsid w:val="005175E5"/>
    <w:pPr>
      <w:ind w:left="720"/>
      <w:contextualSpacing/>
    </w:pPr>
  </w:style>
  <w:style w:type="character" w:styleId="aa">
    <w:name w:val="Intense Emphasis"/>
    <w:basedOn w:val="a0"/>
    <w:uiPriority w:val="21"/>
    <w:qFormat/>
    <w:rsid w:val="005175E5"/>
    <w:rPr>
      <w:i/>
      <w:iCs/>
      <w:color w:val="0F4761" w:themeColor="accent1" w:themeShade="BF"/>
    </w:rPr>
  </w:style>
  <w:style w:type="paragraph" w:styleId="ab">
    <w:name w:val="Intense Quote"/>
    <w:basedOn w:val="a"/>
    <w:next w:val="a"/>
    <w:link w:val="ac"/>
    <w:uiPriority w:val="30"/>
    <w:qFormat/>
    <w:rsid w:val="005175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175E5"/>
    <w:rPr>
      <w:i/>
      <w:iCs/>
      <w:color w:val="0F4761" w:themeColor="accent1" w:themeShade="BF"/>
    </w:rPr>
  </w:style>
  <w:style w:type="character" w:styleId="ad">
    <w:name w:val="Intense Reference"/>
    <w:basedOn w:val="a0"/>
    <w:uiPriority w:val="32"/>
    <w:qFormat/>
    <w:rsid w:val="005175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56823">
      <w:bodyDiv w:val="1"/>
      <w:marLeft w:val="0"/>
      <w:marRight w:val="0"/>
      <w:marTop w:val="0"/>
      <w:marBottom w:val="0"/>
      <w:divBdr>
        <w:top w:val="none" w:sz="0" w:space="0" w:color="auto"/>
        <w:left w:val="none" w:sz="0" w:space="0" w:color="auto"/>
        <w:bottom w:val="none" w:sz="0" w:space="0" w:color="auto"/>
        <w:right w:val="none" w:sz="0" w:space="0" w:color="auto"/>
      </w:divBdr>
    </w:div>
    <w:div w:id="192822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gi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1085</Words>
  <Characters>6191</Characters>
  <Application>Microsoft Office Word</Application>
  <DocSecurity>0</DocSecurity>
  <Lines>51</Lines>
  <Paragraphs>14</Paragraphs>
  <ScaleCrop>false</ScaleCrop>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dc:creator>
  <cp:keywords/>
  <dc:description/>
  <cp:lastModifiedBy>Terry Liu( 刘建波 )</cp:lastModifiedBy>
  <cp:revision>2</cp:revision>
  <dcterms:created xsi:type="dcterms:W3CDTF">2025-02-03T11:37:00Z</dcterms:created>
  <dcterms:modified xsi:type="dcterms:W3CDTF">2025-02-03T11:38:00Z</dcterms:modified>
</cp:coreProperties>
</file>